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8E" w:rsidRPr="0012648E" w:rsidRDefault="00703048" w:rsidP="0012648E">
      <w:pPr>
        <w:spacing w:after="0"/>
        <w:jc w:val="center"/>
        <w:rPr>
          <w:rFonts w:ascii="Times New Roman" w:hAnsi="Times New Roman"/>
          <w:b/>
          <w:i/>
          <w:sz w:val="28"/>
          <w:szCs w:val="28"/>
        </w:rPr>
      </w:pPr>
      <w:r w:rsidRPr="0012648E">
        <w:rPr>
          <w:rFonts w:ascii="Times New Roman" w:hAnsi="Times New Roman"/>
          <w:sz w:val="28"/>
          <w:szCs w:val="28"/>
        </w:rPr>
        <w:t>Temat</w:t>
      </w:r>
      <w:r w:rsidR="0012648E">
        <w:rPr>
          <w:rFonts w:ascii="Times New Roman" w:hAnsi="Times New Roman"/>
          <w:sz w:val="28"/>
          <w:szCs w:val="28"/>
        </w:rPr>
        <w:t>:</w:t>
      </w:r>
      <w:r w:rsidRPr="0012648E">
        <w:rPr>
          <w:rFonts w:ascii="Times New Roman" w:hAnsi="Times New Roman"/>
          <w:b/>
          <w:i/>
          <w:sz w:val="28"/>
          <w:szCs w:val="28"/>
        </w:rPr>
        <w:t xml:space="preserve"> </w:t>
      </w:r>
      <w:r w:rsidRPr="00123CCF">
        <w:rPr>
          <w:rFonts w:ascii="Times New Roman" w:hAnsi="Times New Roman"/>
          <w:b/>
          <w:i/>
          <w:sz w:val="32"/>
          <w:szCs w:val="28"/>
        </w:rPr>
        <w:t>Jezus też miał swoją Ojczyznę</w:t>
      </w:r>
    </w:p>
    <w:p w:rsidR="00703048" w:rsidRPr="0012648E" w:rsidRDefault="00703048" w:rsidP="0012648E">
      <w:pPr>
        <w:spacing w:after="0"/>
        <w:jc w:val="center"/>
        <w:rPr>
          <w:rFonts w:ascii="Times New Roman" w:hAnsi="Times New Roman"/>
          <w:b/>
          <w:i/>
          <w:sz w:val="20"/>
          <w:szCs w:val="20"/>
        </w:rPr>
      </w:pPr>
      <w:r w:rsidRPr="0012648E">
        <w:rPr>
          <w:rFonts w:ascii="Times New Roman" w:hAnsi="Times New Roman"/>
          <w:sz w:val="20"/>
          <w:szCs w:val="20"/>
        </w:rPr>
        <w:t>ziemia Zbawiciela miejscem uświęconym przez życie, mękę, śmierć i zmartwychwstanie Jezusa.</w:t>
      </w:r>
    </w:p>
    <w:p w:rsidR="00703048" w:rsidRPr="0012648E" w:rsidRDefault="00222FC3" w:rsidP="00703048">
      <w:pPr>
        <w:pStyle w:val="Akapitzlist"/>
        <w:spacing w:after="0" w:line="240" w:lineRule="auto"/>
        <w:ind w:left="-108"/>
        <w:rPr>
          <w:rFonts w:ascii="Times New Roman" w:hAnsi="Times New Roman"/>
          <w:b/>
          <w:sz w:val="20"/>
          <w:szCs w:val="20"/>
        </w:rPr>
      </w:pPr>
      <w:r w:rsidRPr="0012648E">
        <w:rPr>
          <w:rFonts w:ascii="Times New Roman" w:hAnsi="Times New Roman"/>
          <w:b/>
          <w:sz w:val="20"/>
          <w:szCs w:val="20"/>
        </w:rPr>
        <w:t xml:space="preserve">  </w:t>
      </w:r>
      <w:r w:rsidR="0012648E" w:rsidRPr="0012648E">
        <w:rPr>
          <w:rFonts w:ascii="Times New Roman" w:hAnsi="Times New Roman"/>
          <w:b/>
          <w:sz w:val="20"/>
          <w:szCs w:val="20"/>
        </w:rPr>
        <w:t>Ż</w:t>
      </w:r>
      <w:r w:rsidR="00703048" w:rsidRPr="0012648E">
        <w:rPr>
          <w:rFonts w:ascii="Times New Roman" w:hAnsi="Times New Roman"/>
          <w:b/>
          <w:sz w:val="20"/>
          <w:szCs w:val="20"/>
        </w:rPr>
        <w:t>ycie i działalność Jezusa w kontekście:</w:t>
      </w:r>
    </w:p>
    <w:p w:rsidR="0012648E" w:rsidRPr="0012648E" w:rsidRDefault="0012648E" w:rsidP="0012648E">
      <w:pPr>
        <w:pStyle w:val="Akapitzlist"/>
        <w:numPr>
          <w:ilvl w:val="0"/>
          <w:numId w:val="21"/>
        </w:numPr>
        <w:tabs>
          <w:tab w:val="left" w:pos="212"/>
        </w:tabs>
        <w:spacing w:after="0" w:line="240" w:lineRule="auto"/>
        <w:ind w:left="426" w:hanging="426"/>
        <w:jc w:val="both"/>
        <w:rPr>
          <w:rFonts w:ascii="Times New Roman" w:hAnsi="Times New Roman"/>
          <w:sz w:val="20"/>
          <w:szCs w:val="20"/>
        </w:rPr>
      </w:pPr>
      <w:r w:rsidRPr="0012648E">
        <w:rPr>
          <w:rFonts w:ascii="Times New Roman" w:hAnsi="Times New Roman"/>
          <w:sz w:val="20"/>
          <w:szCs w:val="20"/>
        </w:rPr>
        <w:t xml:space="preserve">Sytuacji społecznej i biblijnej Palestyny </w:t>
      </w:r>
    </w:p>
    <w:p w:rsidR="00703048" w:rsidRPr="0012648E" w:rsidRDefault="00703048" w:rsidP="0012648E">
      <w:pPr>
        <w:pStyle w:val="Akapitzlist"/>
        <w:tabs>
          <w:tab w:val="left" w:pos="212"/>
        </w:tabs>
        <w:spacing w:after="0" w:line="240" w:lineRule="auto"/>
        <w:ind w:left="8"/>
        <w:jc w:val="both"/>
        <w:rPr>
          <w:rFonts w:ascii="Times New Roman" w:hAnsi="Times New Roman"/>
          <w:sz w:val="20"/>
          <w:szCs w:val="20"/>
        </w:rPr>
      </w:pPr>
      <w:r w:rsidRPr="0012648E">
        <w:rPr>
          <w:rFonts w:ascii="Times New Roman" w:hAnsi="Times New Roman"/>
          <w:sz w:val="20"/>
          <w:szCs w:val="20"/>
        </w:rPr>
        <w:t>nazwy ojczyzny Jezusa</w:t>
      </w:r>
      <w:r w:rsidR="0012648E">
        <w:rPr>
          <w:rFonts w:ascii="Times New Roman" w:hAnsi="Times New Roman"/>
          <w:sz w:val="20"/>
          <w:szCs w:val="20"/>
        </w:rPr>
        <w:t xml:space="preserve">; </w:t>
      </w:r>
      <w:r w:rsidRPr="0012648E">
        <w:rPr>
          <w:rFonts w:ascii="Times New Roman" w:hAnsi="Times New Roman"/>
          <w:sz w:val="20"/>
          <w:szCs w:val="20"/>
        </w:rPr>
        <w:t xml:space="preserve">charakterystyka </w:t>
      </w:r>
      <w:r w:rsidR="0012648E">
        <w:rPr>
          <w:rFonts w:ascii="Times New Roman" w:hAnsi="Times New Roman"/>
          <w:sz w:val="20"/>
          <w:szCs w:val="20"/>
        </w:rPr>
        <w:t>wybranych grup społeczny</w:t>
      </w:r>
      <w:r w:rsidRPr="0012648E">
        <w:rPr>
          <w:rFonts w:ascii="Times New Roman" w:hAnsi="Times New Roman"/>
          <w:sz w:val="20"/>
          <w:szCs w:val="20"/>
        </w:rPr>
        <w:t>, które zamieszkiwały terytorium Ziemi Świętej w czasach Jezusa.</w:t>
      </w:r>
    </w:p>
    <w:p w:rsidR="00703048" w:rsidRPr="0012648E" w:rsidRDefault="0012648E" w:rsidP="0012648E">
      <w:pPr>
        <w:pStyle w:val="Akapitzlist"/>
        <w:numPr>
          <w:ilvl w:val="0"/>
          <w:numId w:val="21"/>
        </w:numPr>
        <w:tabs>
          <w:tab w:val="left" w:pos="212"/>
        </w:tabs>
        <w:spacing w:after="0" w:line="240" w:lineRule="auto"/>
        <w:ind w:left="8" w:firstLine="0"/>
        <w:jc w:val="both"/>
        <w:rPr>
          <w:rFonts w:ascii="Times New Roman" w:hAnsi="Times New Roman"/>
          <w:sz w:val="20"/>
          <w:szCs w:val="20"/>
        </w:rPr>
      </w:pPr>
      <w:r>
        <w:rPr>
          <w:rFonts w:ascii="Times New Roman" w:hAnsi="Times New Roman"/>
          <w:sz w:val="20"/>
          <w:szCs w:val="20"/>
        </w:rPr>
        <w:t>Opis</w:t>
      </w:r>
      <w:r w:rsidR="00703048" w:rsidRPr="0012648E">
        <w:rPr>
          <w:rFonts w:ascii="Times New Roman" w:hAnsi="Times New Roman"/>
          <w:sz w:val="20"/>
          <w:szCs w:val="20"/>
        </w:rPr>
        <w:t xml:space="preserve"> położenie i ukształtowanie powierzchni Palestyny,</w:t>
      </w:r>
      <w:r>
        <w:rPr>
          <w:rFonts w:ascii="Times New Roman" w:hAnsi="Times New Roman"/>
          <w:sz w:val="20"/>
          <w:szCs w:val="20"/>
        </w:rPr>
        <w:t xml:space="preserve"> geografia</w:t>
      </w:r>
      <w:r w:rsidR="00703048" w:rsidRPr="0012648E">
        <w:rPr>
          <w:rFonts w:ascii="Times New Roman" w:hAnsi="Times New Roman"/>
          <w:sz w:val="20"/>
          <w:szCs w:val="20"/>
        </w:rPr>
        <w:t xml:space="preserve"> - przyro</w:t>
      </w:r>
      <w:r>
        <w:rPr>
          <w:rFonts w:ascii="Times New Roman" w:hAnsi="Times New Roman"/>
          <w:sz w:val="20"/>
          <w:szCs w:val="20"/>
        </w:rPr>
        <w:t>da</w:t>
      </w:r>
      <w:r w:rsidR="00703048" w:rsidRPr="0012648E">
        <w:rPr>
          <w:rFonts w:ascii="Times New Roman" w:hAnsi="Times New Roman"/>
          <w:sz w:val="20"/>
          <w:szCs w:val="20"/>
        </w:rPr>
        <w:t xml:space="preserve"> </w:t>
      </w:r>
      <w:r>
        <w:rPr>
          <w:rFonts w:ascii="Times New Roman" w:hAnsi="Times New Roman"/>
          <w:sz w:val="20"/>
          <w:szCs w:val="20"/>
        </w:rPr>
        <w:t>(</w:t>
      </w:r>
      <w:r w:rsidR="00703048" w:rsidRPr="0012648E">
        <w:rPr>
          <w:rFonts w:ascii="Times New Roman" w:hAnsi="Times New Roman"/>
          <w:sz w:val="20"/>
          <w:szCs w:val="20"/>
        </w:rPr>
        <w:t>najważniejsze nazwy miejscowości, rzek, jezior zw</w:t>
      </w:r>
      <w:r>
        <w:rPr>
          <w:rFonts w:ascii="Times New Roman" w:hAnsi="Times New Roman"/>
          <w:sz w:val="20"/>
          <w:szCs w:val="20"/>
        </w:rPr>
        <w:t>iązanych z działalnością Jezusa)</w:t>
      </w:r>
    </w:p>
    <w:p w:rsidR="00123CCF" w:rsidRDefault="00123CCF" w:rsidP="00222FC3">
      <w:pPr>
        <w:spacing w:after="0"/>
        <w:rPr>
          <w:b/>
        </w:rPr>
      </w:pPr>
    </w:p>
    <w:p w:rsidR="00703048" w:rsidRPr="00123CCF" w:rsidRDefault="00703048" w:rsidP="00222FC3">
      <w:pPr>
        <w:spacing w:after="0"/>
        <w:rPr>
          <w:b/>
        </w:rPr>
      </w:pPr>
      <w:r w:rsidRPr="00123CCF">
        <w:rPr>
          <w:b/>
          <w:highlight w:val="yellow"/>
        </w:rPr>
        <w:t>1. Przypomnienie wiadomości o Polsce:</w:t>
      </w:r>
      <w:r w:rsidR="00AE408D">
        <w:rPr>
          <w:b/>
          <w:highlight w:val="yellow"/>
        </w:rPr>
        <w:t xml:space="preserve"> praca w zeszycie</w:t>
      </w:r>
    </w:p>
    <w:p w:rsidR="00703048" w:rsidRDefault="00703048" w:rsidP="00222FC3">
      <w:pPr>
        <w:spacing w:after="0" w:line="240" w:lineRule="auto"/>
      </w:pPr>
      <w:r>
        <w:t>a) położenie – I pole</w:t>
      </w:r>
    </w:p>
    <w:p w:rsidR="00703048" w:rsidRDefault="00703048" w:rsidP="00222FC3">
      <w:pPr>
        <w:spacing w:after="0" w:line="240" w:lineRule="auto"/>
      </w:pPr>
      <w:r>
        <w:t xml:space="preserve">b) największe miasta – II pole </w:t>
      </w:r>
    </w:p>
    <w:p w:rsidR="00703048" w:rsidRDefault="00703048" w:rsidP="00222FC3">
      <w:pPr>
        <w:spacing w:after="0" w:line="240" w:lineRule="auto"/>
      </w:pPr>
      <w:r>
        <w:t xml:space="preserve">c) ludność zamieszkująca Polskę – III pole </w:t>
      </w:r>
    </w:p>
    <w:p w:rsidR="00703048" w:rsidRDefault="00703048" w:rsidP="00222FC3">
      <w:pPr>
        <w:spacing w:after="0" w:line="240" w:lineRule="auto"/>
      </w:pPr>
      <w:r>
        <w:t>d) cechy charakterystyczne Polaków – IV pole</w:t>
      </w:r>
    </w:p>
    <w:p w:rsidR="0012648E" w:rsidRDefault="0012648E" w:rsidP="00222FC3">
      <w:pPr>
        <w:spacing w:after="0" w:line="240" w:lineRule="auto"/>
      </w:pPr>
    </w:p>
    <w:p w:rsidR="0012648E" w:rsidRDefault="00703048" w:rsidP="0012648E">
      <w:pPr>
        <w:spacing w:after="0"/>
        <w:jc w:val="center"/>
      </w:pPr>
      <w:r>
        <w:rPr>
          <w:noProof/>
          <w:lang w:eastAsia="pl-PL"/>
        </w:rPr>
        <w:drawing>
          <wp:anchor distT="0" distB="0" distL="114300" distR="114300" simplePos="0" relativeHeight="251658240" behindDoc="1" locked="0" layoutInCell="1" allowOverlap="1">
            <wp:simplePos x="0" y="0"/>
            <wp:positionH relativeFrom="column">
              <wp:posOffset>486315</wp:posOffset>
            </wp:positionH>
            <wp:positionV relativeFrom="paragraph">
              <wp:posOffset>-1194</wp:posOffset>
            </wp:positionV>
            <wp:extent cx="5160114" cy="4913194"/>
            <wp:effectExtent l="19050" t="0" r="2436" b="0"/>
            <wp:wrapNone/>
            <wp:docPr id="4" name="Obraz 1" descr="Kontury Polski w pdf do wydruku | Polska, Mapa, Ge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ury Polski w pdf do wydruku | Polska, Mapa, Geografia"/>
                    <pic:cNvPicPr>
                      <a:picLocks noChangeAspect="1" noChangeArrowheads="1"/>
                    </pic:cNvPicPr>
                  </pic:nvPicPr>
                  <pic:blipFill>
                    <a:blip r:embed="rId6" cstate="print"/>
                    <a:srcRect/>
                    <a:stretch>
                      <a:fillRect/>
                    </a:stretch>
                  </pic:blipFill>
                  <pic:spPr bwMode="auto">
                    <a:xfrm>
                      <a:off x="0" y="0"/>
                      <a:ext cx="5160114" cy="4913194"/>
                    </a:xfrm>
                    <a:prstGeom prst="rect">
                      <a:avLst/>
                    </a:prstGeom>
                    <a:noFill/>
                    <a:ln w="9525">
                      <a:noFill/>
                      <a:miter lim="800000"/>
                      <a:headEnd/>
                      <a:tailEnd/>
                    </a:ln>
                  </pic:spPr>
                </pic:pic>
              </a:graphicData>
            </a:graphic>
          </wp:anchor>
        </w:drawing>
      </w:r>
    </w:p>
    <w:tbl>
      <w:tblPr>
        <w:tblStyle w:val="Tabela-Siatka"/>
        <w:tblW w:w="0" w:type="auto"/>
        <w:tblLook w:val="04A0" w:firstRow="1" w:lastRow="0" w:firstColumn="1" w:lastColumn="0" w:noHBand="0" w:noVBand="1"/>
      </w:tblPr>
      <w:tblGrid>
        <w:gridCol w:w="4889"/>
        <w:gridCol w:w="4889"/>
      </w:tblGrid>
      <w:tr w:rsidR="0012648E" w:rsidTr="0012648E">
        <w:trPr>
          <w:trHeight w:val="3636"/>
        </w:trPr>
        <w:tc>
          <w:tcPr>
            <w:tcW w:w="4889" w:type="dxa"/>
            <w:tcBorders>
              <w:top w:val="nil"/>
              <w:left w:val="nil"/>
            </w:tcBorders>
          </w:tcPr>
          <w:p w:rsidR="0012648E" w:rsidRDefault="0012648E" w:rsidP="0012648E">
            <w:pPr>
              <w:jc w:val="center"/>
            </w:pPr>
            <w:r>
              <w:t>I POLE</w:t>
            </w:r>
          </w:p>
        </w:tc>
        <w:tc>
          <w:tcPr>
            <w:tcW w:w="4889" w:type="dxa"/>
            <w:tcBorders>
              <w:top w:val="nil"/>
              <w:right w:val="nil"/>
            </w:tcBorders>
          </w:tcPr>
          <w:p w:rsidR="0012648E" w:rsidRDefault="0012648E" w:rsidP="0012648E">
            <w:pPr>
              <w:jc w:val="center"/>
            </w:pPr>
            <w:r>
              <w:t>II POLE</w:t>
            </w:r>
          </w:p>
        </w:tc>
      </w:tr>
      <w:tr w:rsidR="0012648E" w:rsidTr="0012648E">
        <w:trPr>
          <w:trHeight w:val="3963"/>
        </w:trPr>
        <w:tc>
          <w:tcPr>
            <w:tcW w:w="4889" w:type="dxa"/>
            <w:tcBorders>
              <w:left w:val="nil"/>
              <w:bottom w:val="nil"/>
            </w:tcBorders>
          </w:tcPr>
          <w:p w:rsidR="0012648E" w:rsidRDefault="007C02A2" w:rsidP="0012648E">
            <w:pPr>
              <w:jc w:val="center"/>
            </w:pPr>
            <w:r>
              <w:t>III POLE</w:t>
            </w:r>
          </w:p>
        </w:tc>
        <w:tc>
          <w:tcPr>
            <w:tcW w:w="4889" w:type="dxa"/>
            <w:tcBorders>
              <w:bottom w:val="nil"/>
              <w:right w:val="nil"/>
            </w:tcBorders>
          </w:tcPr>
          <w:p w:rsidR="0012648E" w:rsidRDefault="007C02A2" w:rsidP="0012648E">
            <w:pPr>
              <w:jc w:val="center"/>
            </w:pPr>
            <w:r>
              <w:t>IV POLE</w:t>
            </w:r>
          </w:p>
        </w:tc>
      </w:tr>
    </w:tbl>
    <w:p w:rsidR="0012648E" w:rsidRDefault="0012648E" w:rsidP="00222FC3">
      <w:pPr>
        <w:spacing w:after="0"/>
        <w:rPr>
          <w:b/>
        </w:rPr>
      </w:pPr>
    </w:p>
    <w:p w:rsidR="0012648E" w:rsidRPr="0012648E" w:rsidRDefault="0012648E" w:rsidP="00222FC3">
      <w:pPr>
        <w:spacing w:after="0"/>
        <w:rPr>
          <w:b/>
        </w:rPr>
      </w:pPr>
    </w:p>
    <w:p w:rsidR="00703048" w:rsidRDefault="0012648E">
      <w:r w:rsidRPr="0012648E">
        <w:rPr>
          <w:b/>
          <w:highlight w:val="yellow"/>
        </w:rPr>
        <w:t>Przeczytaj!:</w:t>
      </w:r>
      <w:r>
        <w:t xml:space="preserve"> </w:t>
      </w:r>
      <w:r w:rsidR="00222FC3">
        <w:t>Każdy człowiek ma swoją ojczyznę, swój język, narodowość oraz kulturę. I w takim konkretnym świecie rozwija się, dorasta i zwykle żyje jako dorosły obywatel. Pan Jezus, mimo że jest Synem Boga, także miał swoją ziemską ojczyznę. Na dzisiejszej lekcji poznamy ziemską ojczyznę Jezusa.</w:t>
      </w:r>
    </w:p>
    <w:p w:rsidR="00703048" w:rsidRDefault="00703048"/>
    <w:p w:rsidR="00123CCF" w:rsidRDefault="00123CCF"/>
    <w:p w:rsidR="00D442BB" w:rsidRPr="0012648E" w:rsidRDefault="00D442BB" w:rsidP="00D442BB">
      <w:pPr>
        <w:spacing w:after="0"/>
        <w:rPr>
          <w:b/>
        </w:rPr>
      </w:pPr>
      <w:r w:rsidRPr="0012648E">
        <w:rPr>
          <w:b/>
          <w:highlight w:val="yellow"/>
        </w:rPr>
        <w:lastRenderedPageBreak/>
        <w:t xml:space="preserve">Plan wycieczki </w:t>
      </w:r>
      <w:r w:rsidR="00E84092" w:rsidRPr="0012648E">
        <w:rPr>
          <w:b/>
          <w:highlight w:val="yellow"/>
        </w:rPr>
        <w:t xml:space="preserve">– przygotuj ulotki; wypełniona tabela </w:t>
      </w:r>
      <w:r w:rsidR="00123CCF">
        <w:rPr>
          <w:b/>
          <w:highlight w:val="yellow"/>
        </w:rPr>
        <w:t xml:space="preserve">w zeszycie, praca </w:t>
      </w:r>
      <w:r w:rsidR="00E84092" w:rsidRPr="0012648E">
        <w:rPr>
          <w:b/>
          <w:highlight w:val="yellow"/>
        </w:rPr>
        <w:t>do odesłania</w:t>
      </w:r>
      <w:r w:rsidR="00123CCF">
        <w:rPr>
          <w:b/>
          <w:highlight w:val="yellow"/>
        </w:rPr>
        <w:t xml:space="preserve"> do 27 kwietnia</w:t>
      </w:r>
    </w:p>
    <w:p w:rsidR="00E84092" w:rsidRDefault="00E84092" w:rsidP="00D442BB">
      <w:pPr>
        <w:spacing w:after="0"/>
      </w:pPr>
      <w:r>
        <w:t xml:space="preserve">Na podstawie </w:t>
      </w:r>
      <w:r w:rsidR="00D442BB">
        <w:t xml:space="preserve">wiadomości z podręcznika </w:t>
      </w:r>
      <w:r>
        <w:t>jak również obejrzanych filmów (do wybrania)</w:t>
      </w:r>
      <w:r w:rsidR="004A39D6">
        <w:t xml:space="preserve"> </w:t>
      </w:r>
    </w:p>
    <w:p w:rsidR="00D442BB" w:rsidRDefault="00E84092" w:rsidP="00D442BB">
      <w:pPr>
        <w:spacing w:after="0"/>
      </w:pPr>
      <w:r>
        <w:t>proszę przygotować-pozbierać informację do planu wycieczki po</w:t>
      </w:r>
      <w:r w:rsidRPr="00E84092">
        <w:t xml:space="preserve"> </w:t>
      </w:r>
      <w:r>
        <w:t>Ziemi Świętej – wypełnij tabelę</w:t>
      </w:r>
    </w:p>
    <w:p w:rsidR="00123CCF" w:rsidRDefault="00123CCF" w:rsidP="00766FCD">
      <w:pPr>
        <w:spacing w:after="0" w:line="240" w:lineRule="auto"/>
        <w:outlineLvl w:val="0"/>
        <w:rPr>
          <w:rFonts w:ascii="Times New Roman" w:eastAsia="Times New Roman" w:hAnsi="Times New Roman"/>
          <w:kern w:val="36"/>
          <w:sz w:val="18"/>
          <w:szCs w:val="18"/>
          <w:lang w:eastAsia="pl-PL"/>
        </w:rPr>
      </w:pPr>
    </w:p>
    <w:p w:rsidR="00E84092" w:rsidRPr="00E84092" w:rsidRDefault="00123CCF" w:rsidP="00766FCD">
      <w:pPr>
        <w:spacing w:after="0" w:line="240" w:lineRule="auto"/>
        <w:outlineLvl w:val="0"/>
        <w:rPr>
          <w:rFonts w:ascii="Times New Roman" w:eastAsia="Times New Roman" w:hAnsi="Times New Roman"/>
          <w:kern w:val="36"/>
          <w:sz w:val="18"/>
          <w:szCs w:val="18"/>
          <w:lang w:eastAsia="pl-PL"/>
        </w:rPr>
      </w:pPr>
      <w:r>
        <w:rPr>
          <w:rFonts w:ascii="Times New Roman" w:eastAsia="Times New Roman" w:hAnsi="Times New Roman"/>
          <w:kern w:val="36"/>
          <w:sz w:val="18"/>
          <w:szCs w:val="18"/>
          <w:lang w:eastAsia="pl-PL"/>
        </w:rPr>
        <w:t>PROPOZYCJE DO WYBORU:</w:t>
      </w:r>
    </w:p>
    <w:p w:rsidR="00766FCD" w:rsidRPr="00E84092" w:rsidRDefault="00766FCD" w:rsidP="00E84092">
      <w:pPr>
        <w:pStyle w:val="Akapitzlist"/>
        <w:numPr>
          <w:ilvl w:val="0"/>
          <w:numId w:val="23"/>
        </w:numPr>
        <w:tabs>
          <w:tab w:val="left" w:pos="142"/>
        </w:tabs>
        <w:spacing w:after="0" w:line="240" w:lineRule="auto"/>
        <w:ind w:left="0" w:firstLine="0"/>
        <w:outlineLvl w:val="0"/>
        <w:rPr>
          <w:rFonts w:ascii="Times New Roman" w:eastAsia="Times New Roman" w:hAnsi="Times New Roman"/>
          <w:kern w:val="36"/>
          <w:sz w:val="18"/>
          <w:szCs w:val="18"/>
          <w:lang w:eastAsia="pl-PL"/>
        </w:rPr>
      </w:pPr>
      <w:r w:rsidRPr="00E84092">
        <w:rPr>
          <w:rFonts w:ascii="Times New Roman" w:eastAsia="Times New Roman" w:hAnsi="Times New Roman"/>
          <w:kern w:val="36"/>
          <w:sz w:val="18"/>
          <w:szCs w:val="18"/>
          <w:lang w:eastAsia="pl-PL"/>
        </w:rPr>
        <w:t xml:space="preserve">Dokument Śladami Jezusa Biblijne Krajobrazy Izraela Chrystus z Nazaretu Zbawiciel </w:t>
      </w:r>
    </w:p>
    <w:p w:rsidR="00766FCD" w:rsidRPr="00E84092" w:rsidRDefault="000E4E93" w:rsidP="00E84092">
      <w:pPr>
        <w:pStyle w:val="Akapitzlist"/>
        <w:tabs>
          <w:tab w:val="left" w:pos="142"/>
        </w:tabs>
        <w:spacing w:after="0"/>
        <w:ind w:left="0"/>
        <w:rPr>
          <w:rFonts w:ascii="Times New Roman" w:hAnsi="Times New Roman"/>
          <w:sz w:val="18"/>
          <w:szCs w:val="18"/>
        </w:rPr>
      </w:pPr>
      <w:hyperlink r:id="rId7" w:history="1">
        <w:r w:rsidR="00766FCD" w:rsidRPr="00E84092">
          <w:rPr>
            <w:rStyle w:val="Hipercze"/>
            <w:rFonts w:ascii="Times New Roman" w:hAnsi="Times New Roman"/>
            <w:sz w:val="18"/>
            <w:szCs w:val="18"/>
          </w:rPr>
          <w:t>https://www.youtube.com/watch?v=bRJetM26xaw</w:t>
        </w:r>
      </w:hyperlink>
    </w:p>
    <w:p w:rsidR="00D442BB" w:rsidRPr="00E84092" w:rsidRDefault="00766FCD" w:rsidP="00E84092">
      <w:pPr>
        <w:pStyle w:val="Nagwek1"/>
        <w:numPr>
          <w:ilvl w:val="0"/>
          <w:numId w:val="23"/>
        </w:numPr>
        <w:tabs>
          <w:tab w:val="left" w:pos="142"/>
        </w:tabs>
        <w:spacing w:before="0" w:beforeAutospacing="0" w:after="0" w:afterAutospacing="0"/>
        <w:ind w:left="0" w:firstLine="0"/>
        <w:rPr>
          <w:b w:val="0"/>
          <w:sz w:val="18"/>
          <w:szCs w:val="18"/>
        </w:rPr>
      </w:pPr>
      <w:r w:rsidRPr="00E84092">
        <w:rPr>
          <w:b w:val="0"/>
          <w:bCs w:val="0"/>
          <w:sz w:val="18"/>
          <w:szCs w:val="18"/>
        </w:rPr>
        <w:t xml:space="preserve">Dawna Jerozolima - Golgota i Grób Pański. 3D model </w:t>
      </w:r>
      <w:hyperlink r:id="rId8" w:history="1">
        <w:r w:rsidRPr="00E84092">
          <w:rPr>
            <w:rStyle w:val="Hipercze"/>
            <w:b w:val="0"/>
            <w:sz w:val="18"/>
            <w:szCs w:val="18"/>
          </w:rPr>
          <w:t>https://www.youtube.com/watch?v=hS-OkMN88cM</w:t>
        </w:r>
      </w:hyperlink>
    </w:p>
    <w:p w:rsidR="002F0DC2" w:rsidRPr="00E84092" w:rsidRDefault="002F0DC2" w:rsidP="00E84092">
      <w:pPr>
        <w:pStyle w:val="Nagwek1"/>
        <w:numPr>
          <w:ilvl w:val="0"/>
          <w:numId w:val="23"/>
        </w:numPr>
        <w:tabs>
          <w:tab w:val="left" w:pos="142"/>
        </w:tabs>
        <w:spacing w:before="0" w:beforeAutospacing="0" w:after="0" w:afterAutospacing="0"/>
        <w:ind w:left="0" w:firstLine="0"/>
        <w:rPr>
          <w:b w:val="0"/>
          <w:sz w:val="18"/>
          <w:szCs w:val="18"/>
        </w:rPr>
      </w:pPr>
      <w:r w:rsidRPr="00E84092">
        <w:rPr>
          <w:b w:val="0"/>
          <w:bCs w:val="0"/>
          <w:sz w:val="18"/>
          <w:szCs w:val="18"/>
        </w:rPr>
        <w:t xml:space="preserve">Jerozolima za czasów Jezusa Chrystusa </w:t>
      </w:r>
      <w:hyperlink r:id="rId9" w:history="1">
        <w:r w:rsidRPr="00E84092">
          <w:rPr>
            <w:rStyle w:val="Hipercze"/>
            <w:b w:val="0"/>
            <w:sz w:val="18"/>
            <w:szCs w:val="18"/>
          </w:rPr>
          <w:t>https://www.youtube.com/watch?v=6nuKYWv66mU</w:t>
        </w:r>
      </w:hyperlink>
    </w:p>
    <w:p w:rsidR="002F0DC2" w:rsidRPr="00E84092" w:rsidRDefault="000E4E93" w:rsidP="00E84092">
      <w:pPr>
        <w:pStyle w:val="Nagwek1"/>
        <w:numPr>
          <w:ilvl w:val="0"/>
          <w:numId w:val="23"/>
        </w:numPr>
        <w:tabs>
          <w:tab w:val="left" w:pos="142"/>
        </w:tabs>
        <w:spacing w:before="0" w:beforeAutospacing="0" w:after="0" w:afterAutospacing="0"/>
        <w:ind w:left="0" w:firstLine="0"/>
        <w:rPr>
          <w:b w:val="0"/>
          <w:bCs w:val="0"/>
          <w:sz w:val="18"/>
          <w:szCs w:val="18"/>
        </w:rPr>
      </w:pPr>
      <w:hyperlink r:id="rId10" w:history="1">
        <w:r w:rsidR="00D442BB" w:rsidRPr="00E84092">
          <w:rPr>
            <w:rStyle w:val="Hipercze"/>
            <w:b w:val="0"/>
            <w:sz w:val="18"/>
            <w:szCs w:val="18"/>
          </w:rPr>
          <w:t>https://www.youtube.com/watch?v=eVVnWasJ_eE</w:t>
        </w:r>
      </w:hyperlink>
    </w:p>
    <w:p w:rsidR="002F0DC2" w:rsidRPr="00E84092" w:rsidRDefault="002F0DC2" w:rsidP="00E84092">
      <w:pPr>
        <w:pStyle w:val="Akapitzlist"/>
        <w:numPr>
          <w:ilvl w:val="0"/>
          <w:numId w:val="23"/>
        </w:numPr>
        <w:tabs>
          <w:tab w:val="left" w:pos="142"/>
        </w:tabs>
        <w:spacing w:after="0"/>
        <w:ind w:left="0" w:firstLine="0"/>
        <w:rPr>
          <w:rFonts w:ascii="Times New Roman" w:hAnsi="Times New Roman"/>
          <w:sz w:val="18"/>
          <w:szCs w:val="18"/>
        </w:rPr>
      </w:pPr>
      <w:r w:rsidRPr="00E84092">
        <w:rPr>
          <w:rFonts w:ascii="Times New Roman" w:hAnsi="Times New Roman"/>
          <w:bCs/>
          <w:sz w:val="18"/>
          <w:szCs w:val="18"/>
        </w:rPr>
        <w:t>Palestyna w czasach Jezusa. Ubrania. Cz. 1 i 2</w:t>
      </w:r>
      <w:r w:rsidR="00E84092" w:rsidRPr="00E84092">
        <w:rPr>
          <w:rFonts w:ascii="Times New Roman" w:hAnsi="Times New Roman"/>
          <w:bCs/>
          <w:sz w:val="18"/>
          <w:szCs w:val="18"/>
        </w:rPr>
        <w:t xml:space="preserve"> </w:t>
      </w:r>
      <w:hyperlink r:id="rId11" w:history="1">
        <w:r w:rsidR="00E84092" w:rsidRPr="00E84092">
          <w:rPr>
            <w:rStyle w:val="Hipercze"/>
            <w:rFonts w:ascii="Times New Roman" w:hAnsi="Times New Roman"/>
            <w:sz w:val="18"/>
            <w:szCs w:val="18"/>
          </w:rPr>
          <w:t>https://www.youtube.com/watch?v=fyTKqunqAh4</w:t>
        </w:r>
      </w:hyperlink>
    </w:p>
    <w:p w:rsidR="00E84092" w:rsidRPr="00E84092" w:rsidRDefault="000E4E93" w:rsidP="00E84092">
      <w:pPr>
        <w:pStyle w:val="Akapitzlist"/>
        <w:tabs>
          <w:tab w:val="left" w:pos="142"/>
        </w:tabs>
        <w:spacing w:after="0"/>
        <w:ind w:left="0"/>
        <w:rPr>
          <w:rFonts w:ascii="Times New Roman" w:hAnsi="Times New Roman"/>
          <w:sz w:val="18"/>
          <w:szCs w:val="18"/>
        </w:rPr>
      </w:pPr>
      <w:hyperlink r:id="rId12" w:history="1">
        <w:r w:rsidR="002F0DC2" w:rsidRPr="00E84092">
          <w:rPr>
            <w:rStyle w:val="Hipercze"/>
            <w:rFonts w:ascii="Times New Roman" w:hAnsi="Times New Roman"/>
            <w:sz w:val="18"/>
            <w:szCs w:val="18"/>
          </w:rPr>
          <w:t>https://www.youtube.com/watch?v=nk9YbohixIE</w:t>
        </w:r>
      </w:hyperlink>
    </w:p>
    <w:p w:rsidR="00AE7F4B" w:rsidRPr="00E84092" w:rsidRDefault="00AE7F4B" w:rsidP="00E84092">
      <w:pPr>
        <w:pStyle w:val="Nagwek1"/>
        <w:numPr>
          <w:ilvl w:val="0"/>
          <w:numId w:val="23"/>
        </w:numPr>
        <w:tabs>
          <w:tab w:val="left" w:pos="142"/>
        </w:tabs>
        <w:spacing w:before="0" w:beforeAutospacing="0" w:after="0" w:afterAutospacing="0"/>
        <w:ind w:left="0" w:firstLine="0"/>
        <w:rPr>
          <w:b w:val="0"/>
          <w:bCs w:val="0"/>
          <w:sz w:val="18"/>
          <w:szCs w:val="18"/>
        </w:rPr>
      </w:pPr>
      <w:r w:rsidRPr="00E84092">
        <w:rPr>
          <w:b w:val="0"/>
          <w:bCs w:val="0"/>
          <w:sz w:val="18"/>
          <w:szCs w:val="18"/>
        </w:rPr>
        <w:t>Jak wyglądał dzień z życia Jezusa i Maryi?</w:t>
      </w:r>
    </w:p>
    <w:p w:rsidR="00D442BB" w:rsidRPr="00E84092" w:rsidRDefault="000E4E93" w:rsidP="00E84092">
      <w:pPr>
        <w:pStyle w:val="Akapitzlist"/>
        <w:tabs>
          <w:tab w:val="left" w:pos="142"/>
        </w:tabs>
        <w:spacing w:after="0"/>
        <w:ind w:left="0"/>
        <w:rPr>
          <w:rFonts w:ascii="Times New Roman" w:hAnsi="Times New Roman"/>
          <w:sz w:val="18"/>
          <w:szCs w:val="18"/>
        </w:rPr>
      </w:pPr>
      <w:hyperlink r:id="rId13" w:history="1">
        <w:r w:rsidR="00AE7F4B" w:rsidRPr="00E84092">
          <w:rPr>
            <w:rStyle w:val="Hipercze"/>
            <w:rFonts w:ascii="Times New Roman" w:hAnsi="Times New Roman"/>
            <w:sz w:val="18"/>
            <w:szCs w:val="18"/>
          </w:rPr>
          <w:t>https://www.youtube.com/watch?v=WqG9mk1IeNE&amp;list=PLs5TvFhYlDkhxlSAcnX1pgeXwYNBR1OjI&amp;index=4</w:t>
        </w:r>
      </w:hyperlink>
    </w:p>
    <w:p w:rsidR="00D442BB" w:rsidRPr="00E84092" w:rsidRDefault="00D442BB" w:rsidP="00E84092">
      <w:pPr>
        <w:pStyle w:val="Nagwek1"/>
        <w:numPr>
          <w:ilvl w:val="0"/>
          <w:numId w:val="23"/>
        </w:numPr>
        <w:tabs>
          <w:tab w:val="left" w:pos="142"/>
        </w:tabs>
        <w:spacing w:before="0" w:beforeAutospacing="0" w:after="0" w:afterAutospacing="0"/>
        <w:ind w:left="0" w:firstLine="0"/>
        <w:rPr>
          <w:b w:val="0"/>
          <w:bCs w:val="0"/>
          <w:sz w:val="18"/>
          <w:szCs w:val="18"/>
        </w:rPr>
      </w:pPr>
      <w:r w:rsidRPr="00E84092">
        <w:rPr>
          <w:b w:val="0"/>
          <w:bCs w:val="0"/>
          <w:sz w:val="18"/>
          <w:szCs w:val="18"/>
        </w:rPr>
        <w:t>Palestyna w czasach Jezusa. Ubogie wiejskie domy Cz 1 i 2</w:t>
      </w:r>
    </w:p>
    <w:p w:rsidR="00D442BB" w:rsidRPr="00E84092" w:rsidRDefault="000E4E93" w:rsidP="00E84092">
      <w:pPr>
        <w:pStyle w:val="Nagwek1"/>
        <w:tabs>
          <w:tab w:val="left" w:pos="142"/>
        </w:tabs>
        <w:spacing w:before="0" w:beforeAutospacing="0" w:after="0" w:afterAutospacing="0"/>
        <w:rPr>
          <w:b w:val="0"/>
          <w:sz w:val="18"/>
          <w:szCs w:val="18"/>
        </w:rPr>
      </w:pPr>
      <w:hyperlink r:id="rId14" w:history="1">
        <w:r w:rsidR="00D442BB" w:rsidRPr="00E84092">
          <w:rPr>
            <w:rStyle w:val="Hipercze"/>
            <w:b w:val="0"/>
            <w:sz w:val="18"/>
            <w:szCs w:val="18"/>
          </w:rPr>
          <w:t>https://www.youtube.com/watch?v=ToEQZt0gPVA&amp;list=PLs5TvFhYlDkhxlSAcnX1pgeXwYNBR1OjI&amp;index=5</w:t>
        </w:r>
      </w:hyperlink>
    </w:p>
    <w:p w:rsidR="00D442BB" w:rsidRPr="00E84092" w:rsidRDefault="000E4E93" w:rsidP="00E84092">
      <w:pPr>
        <w:pStyle w:val="Nagwek1"/>
        <w:tabs>
          <w:tab w:val="left" w:pos="142"/>
        </w:tabs>
        <w:spacing w:before="0" w:beforeAutospacing="0" w:after="0" w:afterAutospacing="0"/>
        <w:rPr>
          <w:b w:val="0"/>
          <w:bCs w:val="0"/>
          <w:sz w:val="18"/>
          <w:szCs w:val="18"/>
        </w:rPr>
      </w:pPr>
      <w:hyperlink r:id="rId15" w:history="1">
        <w:r w:rsidR="00D442BB" w:rsidRPr="00E84092">
          <w:rPr>
            <w:rStyle w:val="Hipercze"/>
            <w:b w:val="0"/>
            <w:sz w:val="18"/>
            <w:szCs w:val="18"/>
          </w:rPr>
          <w:t>https://www.youtube.com/watch?v=u7b2bFEe6o4&amp;list=PLs5TvFhYlDkhxlSAcnX1pgeXwYNBR1OjI&amp;index=6</w:t>
        </w:r>
      </w:hyperlink>
    </w:p>
    <w:p w:rsidR="00AE7F4B" w:rsidRPr="00E84092" w:rsidRDefault="00AE7F4B" w:rsidP="00E84092">
      <w:pPr>
        <w:pStyle w:val="Nagwek1"/>
        <w:numPr>
          <w:ilvl w:val="0"/>
          <w:numId w:val="23"/>
        </w:numPr>
        <w:tabs>
          <w:tab w:val="left" w:pos="142"/>
        </w:tabs>
        <w:spacing w:before="0" w:beforeAutospacing="0" w:after="0" w:afterAutospacing="0"/>
        <w:ind w:left="0" w:firstLine="0"/>
        <w:rPr>
          <w:b w:val="0"/>
          <w:sz w:val="18"/>
          <w:szCs w:val="18"/>
        </w:rPr>
      </w:pPr>
      <w:r w:rsidRPr="00E84092">
        <w:rPr>
          <w:b w:val="0"/>
          <w:bCs w:val="0"/>
          <w:sz w:val="18"/>
          <w:szCs w:val="18"/>
        </w:rPr>
        <w:t xml:space="preserve">Ziemia Święta część I. Palestyna </w:t>
      </w:r>
      <w:hyperlink r:id="rId16" w:history="1">
        <w:r w:rsidRPr="00E84092">
          <w:rPr>
            <w:rStyle w:val="Hipercze"/>
            <w:b w:val="0"/>
            <w:sz w:val="18"/>
            <w:szCs w:val="18"/>
          </w:rPr>
          <w:t>https://www.youtube.com/watch?v=JEgjGtdjpgM</w:t>
        </w:r>
      </w:hyperlink>
    </w:p>
    <w:p w:rsidR="00AE7F4B" w:rsidRPr="00E84092" w:rsidRDefault="00AE7F4B" w:rsidP="00E84092">
      <w:pPr>
        <w:pStyle w:val="Nagwek1"/>
        <w:numPr>
          <w:ilvl w:val="0"/>
          <w:numId w:val="23"/>
        </w:numPr>
        <w:tabs>
          <w:tab w:val="left" w:pos="142"/>
        </w:tabs>
        <w:spacing w:before="0" w:beforeAutospacing="0" w:after="0" w:afterAutospacing="0"/>
        <w:ind w:left="0" w:firstLine="0"/>
        <w:rPr>
          <w:b w:val="0"/>
          <w:bCs w:val="0"/>
          <w:sz w:val="18"/>
          <w:szCs w:val="18"/>
        </w:rPr>
      </w:pPr>
      <w:r w:rsidRPr="00E84092">
        <w:rPr>
          <w:b w:val="0"/>
          <w:bCs w:val="0"/>
          <w:sz w:val="18"/>
          <w:szCs w:val="18"/>
        </w:rPr>
        <w:t xml:space="preserve">Ziemia Święta cz.1 - Nazaret, Betlejem, Judea </w:t>
      </w:r>
      <w:hyperlink r:id="rId17" w:history="1">
        <w:r w:rsidRPr="00E84092">
          <w:rPr>
            <w:rStyle w:val="Hipercze"/>
            <w:b w:val="0"/>
            <w:sz w:val="18"/>
            <w:szCs w:val="18"/>
          </w:rPr>
          <w:t>https://www.youtube.com/watch?v=RmVU6Ju7ELA</w:t>
        </w:r>
      </w:hyperlink>
    </w:p>
    <w:p w:rsidR="00AE7F4B" w:rsidRPr="00E84092" w:rsidRDefault="00AE7F4B" w:rsidP="00E84092">
      <w:pPr>
        <w:pStyle w:val="Nagwek1"/>
        <w:numPr>
          <w:ilvl w:val="0"/>
          <w:numId w:val="23"/>
        </w:numPr>
        <w:tabs>
          <w:tab w:val="left" w:pos="142"/>
        </w:tabs>
        <w:spacing w:before="0" w:beforeAutospacing="0" w:after="0" w:afterAutospacing="0"/>
        <w:ind w:left="0" w:firstLine="0"/>
        <w:rPr>
          <w:b w:val="0"/>
          <w:bCs w:val="0"/>
          <w:sz w:val="18"/>
          <w:szCs w:val="18"/>
        </w:rPr>
      </w:pPr>
      <w:r w:rsidRPr="00E84092">
        <w:rPr>
          <w:b w:val="0"/>
          <w:bCs w:val="0"/>
          <w:sz w:val="18"/>
          <w:szCs w:val="18"/>
        </w:rPr>
        <w:t xml:space="preserve">Ziemia Święta- cz.2 – Jerozolima </w:t>
      </w:r>
      <w:hyperlink r:id="rId18" w:history="1">
        <w:r w:rsidRPr="00E84092">
          <w:rPr>
            <w:rStyle w:val="Hipercze"/>
            <w:b w:val="0"/>
            <w:sz w:val="18"/>
            <w:szCs w:val="18"/>
          </w:rPr>
          <w:t>https://www.youtube.com/watch?v=_5ta5kFD7ZA</w:t>
        </w:r>
      </w:hyperlink>
    </w:p>
    <w:p w:rsidR="00AE7F4B" w:rsidRPr="00E84092" w:rsidRDefault="00AE7F4B" w:rsidP="00E84092">
      <w:pPr>
        <w:pStyle w:val="Akapitzlist"/>
        <w:numPr>
          <w:ilvl w:val="0"/>
          <w:numId w:val="23"/>
        </w:numPr>
        <w:tabs>
          <w:tab w:val="left" w:pos="142"/>
        </w:tabs>
        <w:spacing w:after="0"/>
        <w:ind w:left="0" w:firstLine="0"/>
        <w:rPr>
          <w:rFonts w:ascii="Times New Roman" w:hAnsi="Times New Roman"/>
          <w:sz w:val="18"/>
          <w:szCs w:val="18"/>
        </w:rPr>
      </w:pPr>
      <w:r w:rsidRPr="00E84092">
        <w:rPr>
          <w:rFonts w:ascii="Times New Roman" w:hAnsi="Times New Roman"/>
          <w:bCs/>
          <w:sz w:val="18"/>
          <w:szCs w:val="18"/>
        </w:rPr>
        <w:t xml:space="preserve">Ziemia Święta cz.3 GALILEA _Panorama </w:t>
      </w:r>
      <w:hyperlink r:id="rId19" w:history="1">
        <w:r w:rsidRPr="00E84092">
          <w:rPr>
            <w:rStyle w:val="Hipercze"/>
            <w:rFonts w:ascii="Times New Roman" w:hAnsi="Times New Roman"/>
            <w:sz w:val="18"/>
            <w:szCs w:val="18"/>
          </w:rPr>
          <w:t>https://www.youtube.com/watch?v=zbHjab4Ezgs</w:t>
        </w:r>
      </w:hyperlink>
    </w:p>
    <w:p w:rsidR="00AE7F4B" w:rsidRDefault="00AE7F4B" w:rsidP="00222FC3">
      <w:pPr>
        <w:spacing w:after="0"/>
      </w:pPr>
    </w:p>
    <w:p w:rsidR="00222FC3" w:rsidRDefault="00222FC3" w:rsidP="00222FC3">
      <w:pPr>
        <w:spacing w:after="0"/>
      </w:pPr>
    </w:p>
    <w:tbl>
      <w:tblPr>
        <w:tblStyle w:val="Tabela-Siatka"/>
        <w:tblpPr w:leftFromText="141" w:rightFromText="141" w:vertAnchor="text" w:horzAnchor="margin" w:tblpY="-5"/>
        <w:tblW w:w="0" w:type="auto"/>
        <w:tblLook w:val="04A0" w:firstRow="1" w:lastRow="0" w:firstColumn="1" w:lastColumn="0" w:noHBand="0" w:noVBand="1"/>
      </w:tblPr>
      <w:tblGrid>
        <w:gridCol w:w="4889"/>
        <w:gridCol w:w="4889"/>
      </w:tblGrid>
      <w:tr w:rsidR="00222FC3" w:rsidTr="00E84092">
        <w:tc>
          <w:tcPr>
            <w:tcW w:w="4889" w:type="dxa"/>
            <w:tcBorders>
              <w:top w:val="nil"/>
              <w:left w:val="nil"/>
            </w:tcBorders>
          </w:tcPr>
          <w:p w:rsidR="00222FC3" w:rsidRDefault="00766FCD" w:rsidP="00766FCD">
            <w:pPr>
              <w:pStyle w:val="Akapitzlist"/>
              <w:numPr>
                <w:ilvl w:val="0"/>
                <w:numId w:val="22"/>
              </w:numPr>
              <w:tabs>
                <w:tab w:val="left" w:pos="217"/>
              </w:tabs>
              <w:ind w:left="0" w:firstLine="0"/>
            </w:pPr>
            <w:r>
              <w:t>Z</w:t>
            </w:r>
            <w:r w:rsidR="00222FC3">
              <w:t>redagowanie ulotki zawierającej informację o tym, co będziemy zwiedzać wraz z uzasadnieniem, dlaczego warto te miejsca zobaczyć</w:t>
            </w:r>
            <w:r w:rsidR="00E84092">
              <w:t>…..</w:t>
            </w:r>
          </w:p>
          <w:p w:rsidR="00E84092" w:rsidRDefault="00E84092" w:rsidP="00E84092">
            <w:pPr>
              <w:pStyle w:val="Akapitzlist"/>
              <w:tabs>
                <w:tab w:val="left" w:pos="217"/>
              </w:tabs>
              <w:ind w:left="0"/>
            </w:pPr>
          </w:p>
          <w:p w:rsidR="00766FCD" w:rsidRDefault="00766FCD" w:rsidP="00766FCD">
            <w:pPr>
              <w:pStyle w:val="Akapitzlist"/>
              <w:tabs>
                <w:tab w:val="left" w:pos="217"/>
              </w:tabs>
              <w:ind w:left="0"/>
            </w:pPr>
          </w:p>
        </w:tc>
        <w:tc>
          <w:tcPr>
            <w:tcW w:w="4889" w:type="dxa"/>
            <w:tcBorders>
              <w:top w:val="nil"/>
              <w:right w:val="nil"/>
            </w:tcBorders>
          </w:tcPr>
          <w:p w:rsidR="00222FC3" w:rsidRDefault="00766FCD" w:rsidP="00766FCD">
            <w:pPr>
              <w:pStyle w:val="Akapitzlist"/>
              <w:numPr>
                <w:ilvl w:val="0"/>
                <w:numId w:val="22"/>
              </w:numPr>
              <w:tabs>
                <w:tab w:val="left" w:pos="218"/>
              </w:tabs>
              <w:ind w:left="0" w:hanging="69"/>
            </w:pPr>
            <w:r>
              <w:t>S</w:t>
            </w:r>
            <w:r w:rsidR="00222FC3">
              <w:t>porządzenie ulotki przedstawiającej terytorium Ziemi Świętej wraz z jej położeniem geograficznym</w:t>
            </w:r>
            <w:r w:rsidR="00E84092">
              <w:t>….</w:t>
            </w:r>
          </w:p>
        </w:tc>
      </w:tr>
      <w:tr w:rsidR="00222FC3" w:rsidTr="00E84092">
        <w:tc>
          <w:tcPr>
            <w:tcW w:w="4889" w:type="dxa"/>
            <w:tcBorders>
              <w:left w:val="nil"/>
              <w:bottom w:val="nil"/>
            </w:tcBorders>
          </w:tcPr>
          <w:p w:rsidR="00222FC3" w:rsidRDefault="00766FCD" w:rsidP="00766FCD">
            <w:pPr>
              <w:pStyle w:val="Akapitzlist"/>
              <w:numPr>
                <w:ilvl w:val="0"/>
                <w:numId w:val="22"/>
              </w:numPr>
              <w:tabs>
                <w:tab w:val="left" w:pos="217"/>
              </w:tabs>
              <w:ind w:left="0" w:firstLine="0"/>
            </w:pPr>
            <w:r>
              <w:t>Z</w:t>
            </w:r>
            <w:r w:rsidR="00222FC3">
              <w:t>redagowanie ulotki z informacjami o żyjących tam społecznościach i ich zajęciach</w:t>
            </w:r>
            <w:r w:rsidR="00E84092">
              <w:t>…..</w:t>
            </w:r>
          </w:p>
        </w:tc>
        <w:tc>
          <w:tcPr>
            <w:tcW w:w="4889" w:type="dxa"/>
            <w:tcBorders>
              <w:bottom w:val="nil"/>
              <w:right w:val="nil"/>
            </w:tcBorders>
          </w:tcPr>
          <w:p w:rsidR="00766FCD" w:rsidRPr="00E84092" w:rsidRDefault="00E84092" w:rsidP="00222FC3">
            <w:pPr>
              <w:rPr>
                <w:b/>
              </w:rPr>
            </w:pPr>
            <w:r>
              <w:rPr>
                <w:b/>
              </w:rPr>
              <w:t>Słówka pomocnicze (tych informacji nie powinno zabraknąć w Twojej pracy)</w:t>
            </w:r>
          </w:p>
          <w:p w:rsidR="00766FCD" w:rsidRDefault="00222FC3" w:rsidP="00222FC3">
            <w:r>
              <w:t xml:space="preserve">ojczyzna Jezusa, Palestyna, Ziemia Święta, </w:t>
            </w:r>
          </w:p>
          <w:p w:rsidR="00766FCD" w:rsidRDefault="00222FC3" w:rsidP="00222FC3">
            <w:r>
              <w:t xml:space="preserve">Betlejem, Nazaret, Jerozolima, </w:t>
            </w:r>
          </w:p>
          <w:p w:rsidR="00766FCD" w:rsidRDefault="00222FC3" w:rsidP="00222FC3">
            <w:r>
              <w:t xml:space="preserve">rzeka Jordan, </w:t>
            </w:r>
            <w:r w:rsidR="00766FCD">
              <w:t xml:space="preserve">jezioro </w:t>
            </w:r>
            <w:proofErr w:type="spellStart"/>
            <w:r w:rsidR="00766FCD">
              <w:t>Genezareet</w:t>
            </w:r>
            <w:proofErr w:type="spellEnd"/>
          </w:p>
          <w:p w:rsidR="00222FC3" w:rsidRDefault="00222FC3" w:rsidP="00222FC3">
            <w:r>
              <w:t>faryzeusze, saduceusze.</w:t>
            </w:r>
          </w:p>
        </w:tc>
      </w:tr>
    </w:tbl>
    <w:p w:rsidR="00E84092" w:rsidRPr="0012648E" w:rsidRDefault="00E84092">
      <w:pPr>
        <w:rPr>
          <w:b/>
        </w:rPr>
      </w:pPr>
      <w:r w:rsidRPr="0012648E">
        <w:rPr>
          <w:b/>
          <w:highlight w:val="yellow"/>
        </w:rPr>
        <w:t>Przeczytaj</w:t>
      </w:r>
      <w:r w:rsidR="0012648E">
        <w:rPr>
          <w:b/>
          <w:highlight w:val="yellow"/>
        </w:rPr>
        <w:t>!</w:t>
      </w:r>
      <w:r w:rsidRPr="0012648E">
        <w:rPr>
          <w:b/>
          <w:highlight w:val="yellow"/>
        </w:rPr>
        <w:t>:</w:t>
      </w:r>
      <w:r w:rsidR="0012648E">
        <w:rPr>
          <w:b/>
        </w:rPr>
        <w:t xml:space="preserve"> </w:t>
      </w:r>
      <w:r w:rsidR="00766FCD">
        <w:t>Pan Jezus żył na terytorium Palestyny, która za Jego czasów znajdowała się pod okupacją rzymską. Palestyńską ziemię zamieszkiwali różni ludzie, którzy wzajemnie sobą pogardzali uważając się za lepszych od innych, np. Żydzi pogardzali Samarytanami. W takich trudnych okolicznościach narodził się Jezus. Gdy dorósł i rozpoczął swoją misję, będzie próbował zaprowadzić pokój w ludzkich sercach, bo dobrze wiedział, że zło bierze swój początek w ludzkim sercu. Jako zapowiadany Mesjasz pragnął ukazać nie tylko swoim rodakom, ale także wszystkim ludziom na świecie, jak powinni się odnosić się do siebie i wzajemnie miłować. Jego Ewangelia również nam ciągle przypomina, że niezależnie od koloru skóry, miejsca zamieszkania czy języka jesteśmy dla siebie braćmi i siostrami. Stąd też jako chrześcijanie powinniśmy troszczyć się o to, aby w naszych sercach panował pokój, bo tylko wtedy może on zapanować na 129 Dział IV – Bóg posyła swego Syna całym świecie. Teraz zastanówmy się, co każdy z nas może uczynić, aby wprowadzić w życie słowa Jezusa wzywające do pokoju.</w:t>
      </w:r>
    </w:p>
    <w:p w:rsidR="00E84092" w:rsidRPr="00C22F6E" w:rsidRDefault="00E84092" w:rsidP="00C22F6E">
      <w:pPr>
        <w:spacing w:after="0"/>
        <w:rPr>
          <w:b/>
        </w:rPr>
      </w:pPr>
      <w:r w:rsidRPr="00C22F6E">
        <w:rPr>
          <w:b/>
          <w:highlight w:val="yellow"/>
        </w:rPr>
        <w:t>W zeszycie</w:t>
      </w:r>
    </w:p>
    <w:p w:rsidR="00E84092" w:rsidRPr="00E84092" w:rsidRDefault="00E84092" w:rsidP="0012648E">
      <w:pPr>
        <w:spacing w:after="0"/>
        <w:rPr>
          <w:rFonts w:ascii="Times New Roman" w:hAnsi="Times New Roman"/>
          <w:b/>
          <w:i/>
          <w:sz w:val="24"/>
          <w:szCs w:val="24"/>
        </w:rPr>
      </w:pPr>
      <w:r w:rsidRPr="00E84092">
        <w:rPr>
          <w:rFonts w:ascii="Times New Roman" w:hAnsi="Times New Roman"/>
          <w:sz w:val="24"/>
          <w:szCs w:val="24"/>
        </w:rPr>
        <w:t>Temat</w:t>
      </w:r>
      <w:r>
        <w:rPr>
          <w:rFonts w:ascii="Times New Roman" w:hAnsi="Times New Roman"/>
          <w:sz w:val="24"/>
          <w:szCs w:val="24"/>
        </w:rPr>
        <w:t>:</w:t>
      </w:r>
      <w:r w:rsidRPr="00E84092">
        <w:rPr>
          <w:rFonts w:ascii="Times New Roman" w:hAnsi="Times New Roman"/>
          <w:b/>
          <w:i/>
          <w:sz w:val="24"/>
          <w:szCs w:val="24"/>
        </w:rPr>
        <w:t xml:space="preserve"> Jezus też miał swoją Ojczyznę</w:t>
      </w:r>
    </w:p>
    <w:p w:rsidR="00222FC3" w:rsidRPr="00E84092" w:rsidRDefault="00766FCD" w:rsidP="0012648E">
      <w:pPr>
        <w:spacing w:after="0"/>
        <w:rPr>
          <w:rFonts w:ascii="Times New Roman" w:hAnsi="Times New Roman"/>
          <w:sz w:val="24"/>
          <w:szCs w:val="24"/>
        </w:rPr>
      </w:pPr>
      <w:r w:rsidRPr="00E84092">
        <w:rPr>
          <w:rFonts w:ascii="Times New Roman" w:hAnsi="Times New Roman"/>
          <w:sz w:val="24"/>
          <w:szCs w:val="24"/>
        </w:rPr>
        <w:t xml:space="preserve">Ziemia Święta – to ziemska ojczyzna Jezusa oraz kolebka chrześcijaństwa. Pan Jezus podczas swojego ziemskiego życia wprowadzał pokój w swojej ojczyźnie, dlatego i my, jako chrześcijanie, powinniśmy starać się o budowanie pokoju w naszym </w:t>
      </w:r>
      <w:r w:rsidR="00E84092" w:rsidRPr="00E84092">
        <w:rPr>
          <w:rFonts w:ascii="Times New Roman" w:hAnsi="Times New Roman"/>
          <w:sz w:val="24"/>
          <w:szCs w:val="24"/>
        </w:rPr>
        <w:t>środowisku</w:t>
      </w:r>
    </w:p>
    <w:p w:rsidR="004A39D6" w:rsidRPr="00AE408D" w:rsidRDefault="00E84092" w:rsidP="004A39D6">
      <w:pPr>
        <w:rPr>
          <w:rFonts w:ascii="Times New Roman" w:hAnsi="Times New Roman"/>
          <w:sz w:val="24"/>
          <w:szCs w:val="24"/>
        </w:rPr>
      </w:pPr>
      <w:r w:rsidRPr="00E84092">
        <w:rPr>
          <w:rFonts w:ascii="Times New Roman" w:hAnsi="Times New Roman"/>
          <w:b/>
          <w:sz w:val="24"/>
          <w:szCs w:val="24"/>
        </w:rPr>
        <w:t>Praca domowa:</w:t>
      </w:r>
      <w:r w:rsidRPr="00E84092">
        <w:rPr>
          <w:rFonts w:ascii="Times New Roman" w:hAnsi="Times New Roman"/>
          <w:sz w:val="24"/>
          <w:szCs w:val="24"/>
        </w:rPr>
        <w:t xml:space="preserve"> </w:t>
      </w:r>
      <w:r>
        <w:rPr>
          <w:rFonts w:ascii="Times New Roman" w:hAnsi="Times New Roman"/>
          <w:sz w:val="24"/>
          <w:szCs w:val="24"/>
        </w:rPr>
        <w:t xml:space="preserve"> </w:t>
      </w:r>
      <w:r w:rsidRPr="00E84092">
        <w:rPr>
          <w:rFonts w:ascii="Times New Roman" w:hAnsi="Times New Roman"/>
          <w:sz w:val="24"/>
          <w:szCs w:val="24"/>
        </w:rPr>
        <w:t>Z podręcznika dla ucznia</w:t>
      </w:r>
    </w:p>
    <w:p w:rsidR="004A39D6" w:rsidRPr="00123CCF" w:rsidRDefault="00123CCF" w:rsidP="00123CCF">
      <w:pPr>
        <w:spacing w:after="0"/>
        <w:jc w:val="center"/>
        <w:rPr>
          <w:rFonts w:ascii="Times New Roman" w:hAnsi="Times New Roman"/>
          <w:b/>
          <w:i/>
          <w:sz w:val="32"/>
          <w:szCs w:val="32"/>
        </w:rPr>
      </w:pPr>
      <w:r w:rsidRPr="00123CCF">
        <w:rPr>
          <w:rFonts w:ascii="Times New Roman" w:hAnsi="Times New Roman"/>
          <w:sz w:val="24"/>
          <w:szCs w:val="24"/>
        </w:rPr>
        <w:lastRenderedPageBreak/>
        <w:t>Temat:</w:t>
      </w:r>
      <w:r>
        <w:rPr>
          <w:rFonts w:ascii="Times New Roman" w:hAnsi="Times New Roman"/>
          <w:sz w:val="20"/>
          <w:szCs w:val="20"/>
        </w:rPr>
        <w:t xml:space="preserve"> </w:t>
      </w:r>
      <w:r w:rsidR="004A39D6" w:rsidRPr="00123CCF">
        <w:rPr>
          <w:rFonts w:ascii="Times New Roman" w:hAnsi="Times New Roman"/>
          <w:b/>
          <w:i/>
          <w:sz w:val="32"/>
          <w:szCs w:val="32"/>
        </w:rPr>
        <w:t>Jezus zapowiadany przez proroków</w:t>
      </w:r>
    </w:p>
    <w:p w:rsidR="00222FC3" w:rsidRDefault="004A39D6" w:rsidP="00123CCF">
      <w:pPr>
        <w:jc w:val="center"/>
      </w:pPr>
      <w:r w:rsidRPr="00C412FB">
        <w:rPr>
          <w:rFonts w:ascii="Times New Roman" w:hAnsi="Times New Roman"/>
          <w:sz w:val="20"/>
          <w:szCs w:val="20"/>
        </w:rPr>
        <w:t>zapowiedzi prorockie odnoszące się do Mesjasza i ich miejsce w przeżywaniu roku liturgicznego,</w:t>
      </w:r>
    </w:p>
    <w:p w:rsidR="004A39D6" w:rsidRPr="00DC2504" w:rsidRDefault="00123CCF" w:rsidP="004A39D6">
      <w:pPr>
        <w:pStyle w:val="Akapitzlist"/>
        <w:numPr>
          <w:ilvl w:val="0"/>
          <w:numId w:val="4"/>
        </w:numPr>
        <w:ind w:left="-108" w:right="-138" w:firstLine="0"/>
        <w:rPr>
          <w:rFonts w:ascii="Times New Roman" w:hAnsi="Times New Roman"/>
          <w:b/>
          <w:sz w:val="20"/>
          <w:szCs w:val="20"/>
        </w:rPr>
      </w:pPr>
      <w:r>
        <w:rPr>
          <w:rFonts w:ascii="Times New Roman" w:hAnsi="Times New Roman"/>
          <w:sz w:val="20"/>
          <w:szCs w:val="20"/>
        </w:rPr>
        <w:t xml:space="preserve"> </w:t>
      </w:r>
      <w:r w:rsidR="004A39D6">
        <w:rPr>
          <w:rFonts w:ascii="Times New Roman" w:hAnsi="Times New Roman"/>
          <w:sz w:val="20"/>
          <w:szCs w:val="20"/>
        </w:rPr>
        <w:t>wybrani  prorocy</w:t>
      </w:r>
      <w:r w:rsidR="004A39D6" w:rsidRPr="00C412FB">
        <w:rPr>
          <w:rFonts w:ascii="Times New Roman" w:hAnsi="Times New Roman"/>
          <w:sz w:val="20"/>
          <w:szCs w:val="20"/>
        </w:rPr>
        <w:t xml:space="preserve"> </w:t>
      </w:r>
      <w:r w:rsidR="004A39D6" w:rsidRPr="00DD2FC6">
        <w:rPr>
          <w:rFonts w:ascii="Times New Roman" w:hAnsi="Times New Roman"/>
          <w:sz w:val="19"/>
          <w:szCs w:val="19"/>
        </w:rPr>
        <w:t>Starego Testamentu</w:t>
      </w:r>
      <w:r w:rsidR="004A39D6">
        <w:rPr>
          <w:rFonts w:ascii="Times New Roman" w:hAnsi="Times New Roman"/>
          <w:sz w:val="20"/>
          <w:szCs w:val="20"/>
        </w:rPr>
        <w:t xml:space="preserve"> i </w:t>
      </w:r>
      <w:r w:rsidR="004A39D6" w:rsidRPr="00C412FB">
        <w:rPr>
          <w:rFonts w:ascii="Times New Roman" w:hAnsi="Times New Roman"/>
          <w:sz w:val="20"/>
          <w:szCs w:val="20"/>
        </w:rPr>
        <w:t>ich rol</w:t>
      </w:r>
      <w:r w:rsidR="004A39D6">
        <w:rPr>
          <w:rFonts w:ascii="Times New Roman" w:hAnsi="Times New Roman"/>
          <w:sz w:val="20"/>
          <w:szCs w:val="20"/>
        </w:rPr>
        <w:t>a</w:t>
      </w:r>
      <w:r w:rsidR="004A39D6" w:rsidRPr="00C412FB">
        <w:rPr>
          <w:rFonts w:ascii="Times New Roman" w:hAnsi="Times New Roman"/>
          <w:sz w:val="20"/>
          <w:szCs w:val="20"/>
        </w:rPr>
        <w:t xml:space="preserve"> w historii zbawienia, </w:t>
      </w:r>
    </w:p>
    <w:p w:rsidR="004A39D6" w:rsidRPr="00DC2504" w:rsidRDefault="00123CCF" w:rsidP="004A39D6">
      <w:pPr>
        <w:pStyle w:val="Akapitzlist"/>
        <w:numPr>
          <w:ilvl w:val="0"/>
          <w:numId w:val="4"/>
        </w:numPr>
        <w:ind w:left="-108" w:right="-138" w:firstLine="0"/>
        <w:rPr>
          <w:rFonts w:ascii="Times New Roman" w:hAnsi="Times New Roman"/>
          <w:b/>
          <w:sz w:val="20"/>
          <w:szCs w:val="20"/>
        </w:rPr>
      </w:pPr>
      <w:r>
        <w:rPr>
          <w:rFonts w:ascii="Times New Roman" w:hAnsi="Times New Roman"/>
          <w:sz w:val="20"/>
          <w:szCs w:val="20"/>
        </w:rPr>
        <w:t xml:space="preserve"> </w:t>
      </w:r>
      <w:r w:rsidR="004A39D6">
        <w:rPr>
          <w:rFonts w:ascii="Times New Roman" w:hAnsi="Times New Roman"/>
          <w:sz w:val="20"/>
          <w:szCs w:val="20"/>
        </w:rPr>
        <w:t xml:space="preserve">treść </w:t>
      </w:r>
      <w:r w:rsidR="004A39D6" w:rsidRPr="00DC2504">
        <w:rPr>
          <w:rFonts w:ascii="Times New Roman" w:hAnsi="Times New Roman"/>
          <w:sz w:val="20"/>
          <w:szCs w:val="20"/>
        </w:rPr>
        <w:t>wybranych obietnic mesjańskich zapowiadających narodzenie Mesjasza</w:t>
      </w:r>
    </w:p>
    <w:p w:rsidR="004A39D6" w:rsidRDefault="004A39D6" w:rsidP="004A39D6">
      <w:pPr>
        <w:pStyle w:val="Akapitzlist"/>
        <w:numPr>
          <w:ilvl w:val="0"/>
          <w:numId w:val="5"/>
        </w:numPr>
        <w:tabs>
          <w:tab w:val="left" w:pos="64"/>
        </w:tabs>
        <w:ind w:left="-78" w:firstLine="0"/>
        <w:jc w:val="both"/>
        <w:rPr>
          <w:rFonts w:ascii="Times New Roman" w:hAnsi="Times New Roman"/>
          <w:sz w:val="19"/>
          <w:szCs w:val="19"/>
        </w:rPr>
      </w:pPr>
      <w:r>
        <w:rPr>
          <w:rFonts w:ascii="Times New Roman" w:hAnsi="Times New Roman"/>
          <w:sz w:val="19"/>
          <w:szCs w:val="19"/>
        </w:rPr>
        <w:t>Jezus</w:t>
      </w:r>
      <w:r w:rsidRPr="00DD2FC6">
        <w:rPr>
          <w:rFonts w:ascii="Times New Roman" w:hAnsi="Times New Roman"/>
          <w:sz w:val="19"/>
          <w:szCs w:val="19"/>
        </w:rPr>
        <w:t xml:space="preserve"> Ch</w:t>
      </w:r>
      <w:r>
        <w:rPr>
          <w:rFonts w:ascii="Times New Roman" w:hAnsi="Times New Roman"/>
          <w:sz w:val="19"/>
          <w:szCs w:val="19"/>
        </w:rPr>
        <w:t>rystus</w:t>
      </w:r>
      <w:r w:rsidRPr="00DD2FC6">
        <w:rPr>
          <w:rFonts w:ascii="Times New Roman" w:hAnsi="Times New Roman"/>
          <w:sz w:val="19"/>
          <w:szCs w:val="19"/>
        </w:rPr>
        <w:t xml:space="preserve"> wypełni</w:t>
      </w:r>
      <w:r>
        <w:rPr>
          <w:rFonts w:ascii="Times New Roman" w:hAnsi="Times New Roman"/>
          <w:sz w:val="19"/>
          <w:szCs w:val="19"/>
        </w:rPr>
        <w:t>ła obietnice o zapowiadany Mesjaszu</w:t>
      </w:r>
      <w:r w:rsidRPr="00DD2FC6">
        <w:rPr>
          <w:rFonts w:ascii="Times New Roman" w:hAnsi="Times New Roman"/>
          <w:sz w:val="19"/>
          <w:szCs w:val="19"/>
        </w:rPr>
        <w:t>,</w:t>
      </w:r>
    </w:p>
    <w:p w:rsidR="00222FC3" w:rsidRPr="00AE408D" w:rsidRDefault="004A39D6" w:rsidP="00AE408D">
      <w:pPr>
        <w:pStyle w:val="Akapitzlist"/>
        <w:numPr>
          <w:ilvl w:val="0"/>
          <w:numId w:val="5"/>
        </w:numPr>
        <w:tabs>
          <w:tab w:val="left" w:pos="64"/>
        </w:tabs>
        <w:ind w:left="-78" w:firstLine="0"/>
        <w:jc w:val="both"/>
        <w:rPr>
          <w:rFonts w:ascii="Times New Roman" w:hAnsi="Times New Roman"/>
          <w:sz w:val="19"/>
          <w:szCs w:val="19"/>
        </w:rPr>
      </w:pPr>
      <w:r w:rsidRPr="00DC2504">
        <w:rPr>
          <w:rFonts w:ascii="Times New Roman" w:hAnsi="Times New Roman"/>
          <w:sz w:val="19"/>
          <w:szCs w:val="19"/>
        </w:rPr>
        <w:t>sytuacje z życia codziennego, w których staje</w:t>
      </w:r>
      <w:r>
        <w:rPr>
          <w:rFonts w:ascii="Times New Roman" w:hAnsi="Times New Roman"/>
          <w:sz w:val="19"/>
          <w:szCs w:val="19"/>
        </w:rPr>
        <w:t>my</w:t>
      </w:r>
      <w:r w:rsidRPr="00DC2504">
        <w:rPr>
          <w:rFonts w:ascii="Times New Roman" w:hAnsi="Times New Roman"/>
          <w:sz w:val="19"/>
          <w:szCs w:val="19"/>
        </w:rPr>
        <w:t xml:space="preserve"> się prorokiem,</w:t>
      </w:r>
      <w:bookmarkStart w:id="0" w:name="_GoBack"/>
      <w:bookmarkEnd w:id="0"/>
    </w:p>
    <w:p w:rsidR="009E7B76" w:rsidRPr="0031160B" w:rsidRDefault="009E7B76" w:rsidP="009E7B76">
      <w:pPr>
        <w:rPr>
          <w:rFonts w:ascii="Times New Roman" w:hAnsi="Times New Roman"/>
          <w:i/>
          <w:sz w:val="24"/>
          <w:szCs w:val="24"/>
        </w:rPr>
      </w:pPr>
      <w:r w:rsidRPr="009E7B76">
        <w:rPr>
          <w:rFonts w:ascii="Times New Roman" w:hAnsi="Times New Roman"/>
          <w:b/>
          <w:sz w:val="24"/>
          <w:szCs w:val="24"/>
          <w:highlight w:val="yellow"/>
        </w:rPr>
        <w:t>Napisz w zeszycie</w:t>
      </w:r>
      <w:r w:rsidRPr="009E7B76">
        <w:rPr>
          <w:rFonts w:ascii="Times New Roman" w:hAnsi="Times New Roman"/>
          <w:sz w:val="24"/>
          <w:szCs w:val="24"/>
        </w:rPr>
        <w:t>, pod wpisanym tematem odpowiedź na pytanie</w:t>
      </w:r>
      <w:r>
        <w:rPr>
          <w:rFonts w:ascii="Times New Roman" w:hAnsi="Times New Roman"/>
          <w:sz w:val="24"/>
          <w:szCs w:val="24"/>
        </w:rPr>
        <w:t xml:space="preserve"> (definicja)</w:t>
      </w:r>
      <w:r w:rsidRPr="009E7B76">
        <w:rPr>
          <w:rFonts w:ascii="Times New Roman" w:hAnsi="Times New Roman"/>
          <w:sz w:val="24"/>
          <w:szCs w:val="24"/>
        </w:rPr>
        <w:t xml:space="preserve">: </w:t>
      </w:r>
      <w:r w:rsidRPr="009E7B76">
        <w:rPr>
          <w:rFonts w:ascii="Times New Roman" w:hAnsi="Times New Roman"/>
          <w:i/>
          <w:sz w:val="24"/>
          <w:szCs w:val="24"/>
        </w:rPr>
        <w:t>Co to jest obietnica?</w:t>
      </w:r>
    </w:p>
    <w:p w:rsidR="009E7B76" w:rsidRDefault="00827287" w:rsidP="009E7B76">
      <w:pPr>
        <w:spacing w:after="0"/>
        <w:rPr>
          <w:rFonts w:ascii="Times New Roman" w:hAnsi="Times New Roman"/>
          <w:sz w:val="24"/>
          <w:szCs w:val="24"/>
        </w:rPr>
      </w:pPr>
      <w:r w:rsidRPr="009E7B76">
        <w:rPr>
          <w:rFonts w:ascii="Times New Roman" w:hAnsi="Times New Roman"/>
          <w:sz w:val="24"/>
          <w:szCs w:val="24"/>
        </w:rPr>
        <w:t>Niejednokrotnie dawane są nam różne obietnice, a także my sami obiecujemy coś innym. Niekiedy obietnice te są spełniane</w:t>
      </w:r>
      <w:r w:rsidR="009E7B76">
        <w:rPr>
          <w:rFonts w:ascii="Times New Roman" w:hAnsi="Times New Roman"/>
          <w:sz w:val="24"/>
          <w:szCs w:val="24"/>
        </w:rPr>
        <w:t xml:space="preserve">. </w:t>
      </w:r>
      <w:r w:rsidRPr="009E7B76">
        <w:rPr>
          <w:rFonts w:ascii="Times New Roman" w:hAnsi="Times New Roman"/>
          <w:sz w:val="24"/>
          <w:szCs w:val="24"/>
        </w:rPr>
        <w:t xml:space="preserve">To dotyczy ludzi. </w:t>
      </w:r>
    </w:p>
    <w:p w:rsidR="009E7B76" w:rsidRDefault="00827287" w:rsidP="009E7B76">
      <w:pPr>
        <w:rPr>
          <w:rFonts w:ascii="Times New Roman" w:hAnsi="Times New Roman"/>
          <w:sz w:val="24"/>
          <w:szCs w:val="24"/>
        </w:rPr>
      </w:pPr>
      <w:r w:rsidRPr="009E7B76">
        <w:rPr>
          <w:rFonts w:ascii="Times New Roman" w:hAnsi="Times New Roman"/>
          <w:sz w:val="24"/>
          <w:szCs w:val="24"/>
        </w:rPr>
        <w:t xml:space="preserve">Inaczej jest z Panem Bogiem. Obietnice składane przez Boga są zawsze wypełniane. Pan Bóg w Starym Testamencie poprzez swoich proroków zapowiadał narodziny Mesjasza, Zbawiciela. </w:t>
      </w:r>
    </w:p>
    <w:p w:rsidR="009E7B76" w:rsidRPr="002B2E0B" w:rsidRDefault="009E7B76" w:rsidP="002B2E0B">
      <w:pPr>
        <w:spacing w:after="0"/>
        <w:rPr>
          <w:rFonts w:ascii="Times New Roman" w:hAnsi="Times New Roman"/>
          <w:b/>
          <w:sz w:val="24"/>
          <w:szCs w:val="24"/>
          <w:highlight w:val="yellow"/>
        </w:rPr>
      </w:pPr>
      <w:r w:rsidRPr="002B2E0B">
        <w:rPr>
          <w:rFonts w:ascii="Times New Roman" w:hAnsi="Times New Roman"/>
          <w:b/>
          <w:sz w:val="24"/>
          <w:szCs w:val="24"/>
          <w:highlight w:val="yellow"/>
        </w:rPr>
        <w:t>Diagram – notatka w zeszycie</w:t>
      </w:r>
      <w:r w:rsidRPr="002B2E0B">
        <w:rPr>
          <w:rFonts w:ascii="Times New Roman" w:hAnsi="Times New Roman"/>
          <w:b/>
          <w:sz w:val="24"/>
          <w:szCs w:val="24"/>
          <w:highlight w:val="yellow"/>
        </w:rPr>
        <w:t>, uzupełnij miejsca w prostokątach</w:t>
      </w:r>
    </w:p>
    <w:p w:rsidR="009E7B76" w:rsidRPr="002B2E0B" w:rsidRDefault="009E7B76" w:rsidP="009E7B76">
      <w:pPr>
        <w:rPr>
          <w:rFonts w:ascii="Times New Roman" w:hAnsi="Times New Roman"/>
          <w:sz w:val="24"/>
          <w:szCs w:val="24"/>
        </w:rPr>
      </w:pPr>
      <w:r w:rsidRPr="002B2E0B">
        <w:rPr>
          <w:rFonts w:ascii="Times New Roman" w:hAnsi="Times New Roman"/>
          <w:sz w:val="24"/>
          <w:szCs w:val="24"/>
          <w:highlight w:val="yellow"/>
        </w:rPr>
        <w:t xml:space="preserve"> </w:t>
      </w:r>
      <w:r w:rsidRPr="002B2E0B">
        <w:rPr>
          <w:rFonts w:ascii="Times New Roman" w:hAnsi="Times New Roman"/>
          <w:b/>
          <w:sz w:val="24"/>
          <w:szCs w:val="24"/>
          <w:highlight w:val="yellow"/>
        </w:rPr>
        <w:t>na podstawie podręcznika uzupełniają puste prostokąty</w:t>
      </w:r>
    </w:p>
    <w:p w:rsidR="002B2E0B" w:rsidRPr="002B2E0B" w:rsidRDefault="002B2E0B" w:rsidP="009E7B76">
      <w:pPr>
        <w:rPr>
          <w:rFonts w:ascii="Times New Roman" w:hAnsi="Times New Roman"/>
          <w:b/>
          <w:sz w:val="24"/>
          <w:szCs w:val="24"/>
        </w:rPr>
      </w:pPr>
      <w:r>
        <w:rPr>
          <w:rFonts w:ascii="Times New Roman" w:hAnsi="Times New Roman"/>
          <w:noProof/>
          <w:sz w:val="24"/>
          <w:szCs w:val="24"/>
        </w:rPr>
        <w:pict>
          <v:roundrect id="_x0000_s1026" style="position:absolute;margin-left:128.3pt;margin-top:10.8pt;width:272.1pt;height:58.6pt;z-index:251659264" arcsize="10923f">
            <v:textbox>
              <w:txbxContent>
                <w:p w:rsidR="009E7B76" w:rsidRPr="009E7B76" w:rsidRDefault="009E7B76" w:rsidP="009E7B76">
                  <w:pPr>
                    <w:jc w:val="center"/>
                    <w:rPr>
                      <w:rFonts w:ascii="Bookman Old Style" w:hAnsi="Bookman Old Style"/>
                    </w:rPr>
                  </w:pPr>
                  <w:r w:rsidRPr="009E7B76">
                    <w:rPr>
                      <w:rFonts w:ascii="Bookman Old Style" w:hAnsi="Bookman Old Style"/>
                    </w:rPr>
                    <w:t>PROROK</w:t>
                  </w:r>
                  <w:r>
                    <w:rPr>
                      <w:rFonts w:ascii="Bookman Old Style" w:hAnsi="Bookman Old Style"/>
                    </w:rPr>
                    <w:t xml:space="preserve"> -definicja</w:t>
                  </w:r>
                </w:p>
              </w:txbxContent>
            </v:textbox>
          </v:roundrect>
        </w:pict>
      </w:r>
    </w:p>
    <w:p w:rsidR="009E7B76" w:rsidRDefault="009E7B76" w:rsidP="009E7B76">
      <w:pPr>
        <w:rPr>
          <w:rFonts w:ascii="Times New Roman" w:hAnsi="Times New Roman"/>
          <w:sz w:val="24"/>
          <w:szCs w:val="24"/>
        </w:rPr>
      </w:pPr>
    </w:p>
    <w:p w:rsidR="00827287" w:rsidRDefault="002B2E0B" w:rsidP="009E7B76">
      <w:p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255.6pt;margin-top:25.1pt;width:0;height:37.15pt;z-index:251664384" o:connectortype="straight">
            <v:stroke endarrow="block"/>
          </v:shape>
        </w:pict>
      </w:r>
    </w:p>
    <w:p w:rsidR="009E7B76" w:rsidRDefault="002B2E0B" w:rsidP="009E7B76">
      <w:pPr>
        <w:rPr>
          <w:rFonts w:ascii="Times New Roman" w:hAnsi="Times New Roman"/>
          <w:sz w:val="24"/>
          <w:szCs w:val="24"/>
        </w:rPr>
      </w:pPr>
      <w:r>
        <w:rPr>
          <w:rFonts w:ascii="Times New Roman" w:hAnsi="Times New Roman"/>
          <w:noProof/>
          <w:sz w:val="24"/>
          <w:szCs w:val="24"/>
        </w:rPr>
        <w:pict>
          <v:shape id="_x0000_s1032" type="#_x0000_t32" style="position:absolute;margin-left:377.8pt;margin-top:5.1pt;width:24.3pt;height:30.45pt;z-index:251665408" o:connectortype="straight">
            <v:stroke endarrow="block"/>
          </v:shape>
        </w:pict>
      </w:r>
      <w:r>
        <w:rPr>
          <w:rFonts w:ascii="Times New Roman" w:hAnsi="Times New Roman"/>
          <w:noProof/>
          <w:sz w:val="24"/>
          <w:szCs w:val="24"/>
        </w:rPr>
        <w:pict>
          <v:shape id="_x0000_s1030" type="#_x0000_t32" style="position:absolute;margin-left:97.35pt;margin-top:7.6pt;width:44.35pt;height:25.95pt;flip:x;z-index:251663360" o:connectortype="straight">
            <v:stroke endarrow="block"/>
          </v:shape>
        </w:pict>
      </w:r>
    </w:p>
    <w:p w:rsidR="009E7B76" w:rsidRDefault="002B2E0B" w:rsidP="009E7B76">
      <w:pPr>
        <w:rPr>
          <w:rFonts w:ascii="Times New Roman" w:hAnsi="Times New Roman"/>
          <w:sz w:val="24"/>
          <w:szCs w:val="24"/>
        </w:rPr>
      </w:pPr>
      <w:r>
        <w:rPr>
          <w:rFonts w:ascii="Times New Roman" w:hAnsi="Times New Roman"/>
          <w:noProof/>
          <w:sz w:val="24"/>
          <w:szCs w:val="24"/>
        </w:rPr>
        <w:pict>
          <v:roundrect id="_x0000_s1027" style="position:absolute;margin-left:5.2pt;margin-top:14.7pt;width:130.6pt;height:48.3pt;z-index:251660288" arcsize="10923f"/>
        </w:pict>
      </w:r>
      <w:r>
        <w:rPr>
          <w:rFonts w:ascii="Times New Roman" w:hAnsi="Times New Roman"/>
          <w:noProof/>
          <w:sz w:val="24"/>
          <w:szCs w:val="24"/>
        </w:rPr>
        <w:pict>
          <v:roundrect id="_x0000_s1029" style="position:absolute;margin-left:321.7pt;margin-top:7.65pt;width:137.85pt;height:49.15pt;z-index:251662336" arcsize="10923f"/>
        </w:pict>
      </w:r>
      <w:r>
        <w:rPr>
          <w:rFonts w:ascii="Times New Roman" w:hAnsi="Times New Roman"/>
          <w:noProof/>
          <w:sz w:val="24"/>
          <w:szCs w:val="24"/>
        </w:rPr>
        <w:pict>
          <v:roundrect id="_x0000_s1028" style="position:absolute;margin-left:162.1pt;margin-top:9.65pt;width:130.6pt;height:49.15pt;z-index:251661312" arcsize="10923f"/>
        </w:pict>
      </w:r>
    </w:p>
    <w:p w:rsidR="009E7B76" w:rsidRDefault="009E7B76" w:rsidP="009E7B76">
      <w:pPr>
        <w:rPr>
          <w:rFonts w:ascii="Times New Roman" w:hAnsi="Times New Roman"/>
          <w:sz w:val="24"/>
          <w:szCs w:val="24"/>
        </w:rPr>
      </w:pPr>
    </w:p>
    <w:p w:rsidR="009E7B76" w:rsidRPr="009E7B76" w:rsidRDefault="002B2E0B" w:rsidP="009E7B76">
      <w:pPr>
        <w:rPr>
          <w:rFonts w:ascii="Times New Roman" w:hAnsi="Times New Roman"/>
          <w:sz w:val="24"/>
          <w:szCs w:val="24"/>
        </w:rPr>
      </w:pPr>
      <w:r>
        <w:rPr>
          <w:rFonts w:ascii="Times New Roman" w:hAnsi="Times New Roman"/>
          <w:noProof/>
          <w:sz w:val="24"/>
          <w:szCs w:val="24"/>
        </w:rPr>
        <w:pict>
          <v:shape id="_x0000_s1037" type="#_x0000_t32" style="position:absolute;margin-left:438.35pt;margin-top:5.1pt;width:.85pt;height:45.2pt;z-index:251667456" o:connectortype="straight">
            <v:stroke endarrow="block"/>
          </v:shape>
        </w:pict>
      </w:r>
      <w:r>
        <w:rPr>
          <w:rFonts w:ascii="Times New Roman" w:hAnsi="Times New Roman"/>
          <w:noProof/>
          <w:sz w:val="24"/>
          <w:szCs w:val="24"/>
        </w:rPr>
        <w:pict>
          <v:shape id="_x0000_s1038" type="#_x0000_t32" style="position:absolute;margin-left:258.6pt;margin-top:9.55pt;width:.85pt;height:45.2pt;z-index:251668480" o:connectortype="straight">
            <v:stroke endarrow="block"/>
          </v:shape>
        </w:pict>
      </w:r>
      <w:r>
        <w:rPr>
          <w:rFonts w:ascii="Times New Roman" w:hAnsi="Times New Roman"/>
          <w:noProof/>
          <w:sz w:val="24"/>
          <w:szCs w:val="24"/>
        </w:rPr>
        <w:pict>
          <v:shape id="_x0000_s1036" type="#_x0000_t32" style="position:absolute;margin-left:92.3pt;margin-top:9.55pt;width:.85pt;height:45.2pt;z-index:251666432" o:connectortype="straight">
            <v:stroke endarrow="block"/>
          </v:shape>
        </w:pict>
      </w:r>
    </w:p>
    <w:p w:rsidR="00827287" w:rsidRPr="009E7B76" w:rsidRDefault="002B2E0B" w:rsidP="009E7B76">
      <w:pPr>
        <w:rPr>
          <w:rFonts w:ascii="Times New Roman" w:hAnsi="Times New Roman"/>
          <w:sz w:val="24"/>
          <w:szCs w:val="24"/>
        </w:rPr>
      </w:pPr>
      <w:r>
        <w:rPr>
          <w:rFonts w:ascii="Times New Roman" w:hAnsi="Times New Roman"/>
          <w:noProof/>
          <w:sz w:val="24"/>
          <w:szCs w:val="24"/>
        </w:rPr>
        <w:pict>
          <v:rect id="_x0000_s1042" style="position:absolute;margin-left:349pt;margin-top:25.6pt;width:130.6pt;height:77.45pt;z-index:251671552"/>
        </w:pict>
      </w:r>
      <w:r>
        <w:rPr>
          <w:rFonts w:ascii="Times New Roman" w:hAnsi="Times New Roman"/>
          <w:sz w:val="24"/>
          <w:szCs w:val="24"/>
        </w:rPr>
        <w:t xml:space="preserve">            </w:t>
      </w:r>
      <w:r w:rsidR="00827287" w:rsidRPr="009E7B76">
        <w:rPr>
          <w:rFonts w:ascii="Times New Roman" w:hAnsi="Times New Roman"/>
          <w:sz w:val="24"/>
          <w:szCs w:val="24"/>
        </w:rPr>
        <w:t xml:space="preserve">mówił, że </w:t>
      </w:r>
      <w:r>
        <w:rPr>
          <w:rFonts w:ascii="Times New Roman" w:hAnsi="Times New Roman"/>
          <w:sz w:val="24"/>
          <w:szCs w:val="24"/>
        </w:rPr>
        <w:t xml:space="preserve">                                        </w:t>
      </w:r>
      <w:r w:rsidR="00827287" w:rsidRPr="009E7B76">
        <w:rPr>
          <w:rFonts w:ascii="Times New Roman" w:hAnsi="Times New Roman"/>
          <w:sz w:val="24"/>
          <w:szCs w:val="24"/>
        </w:rPr>
        <w:t xml:space="preserve">mówił, że </w:t>
      </w:r>
      <w:r>
        <w:rPr>
          <w:rFonts w:ascii="Times New Roman" w:hAnsi="Times New Roman"/>
          <w:sz w:val="24"/>
          <w:szCs w:val="24"/>
        </w:rPr>
        <w:t xml:space="preserve">                                          </w:t>
      </w:r>
      <w:r w:rsidR="00827287" w:rsidRPr="009E7B76">
        <w:rPr>
          <w:rFonts w:ascii="Times New Roman" w:hAnsi="Times New Roman"/>
          <w:sz w:val="24"/>
          <w:szCs w:val="24"/>
        </w:rPr>
        <w:t>mówił, że</w:t>
      </w:r>
    </w:p>
    <w:p w:rsidR="009E7B76" w:rsidRPr="009E7B76" w:rsidRDefault="002B2E0B" w:rsidP="009E7B76">
      <w:pPr>
        <w:rPr>
          <w:rFonts w:ascii="Times New Roman" w:hAnsi="Times New Roman"/>
          <w:sz w:val="24"/>
          <w:szCs w:val="24"/>
        </w:rPr>
      </w:pPr>
      <w:r>
        <w:rPr>
          <w:rFonts w:ascii="Times New Roman" w:hAnsi="Times New Roman"/>
          <w:noProof/>
          <w:sz w:val="24"/>
          <w:szCs w:val="24"/>
        </w:rPr>
        <w:pict>
          <v:rect id="_x0000_s1041" style="position:absolute;margin-left:170.5pt;margin-top:3pt;width:130.6pt;height:78.3pt;z-index:251670528"/>
        </w:pict>
      </w:r>
      <w:r>
        <w:rPr>
          <w:rFonts w:ascii="Times New Roman" w:hAnsi="Times New Roman"/>
          <w:noProof/>
          <w:sz w:val="24"/>
          <w:szCs w:val="24"/>
        </w:rPr>
        <w:pict>
          <v:rect id="_x0000_s1039" style="position:absolute;margin-left:1.1pt;margin-top:3pt;width:130.6pt;height:81.2pt;z-index:251669504"/>
        </w:pict>
      </w:r>
    </w:p>
    <w:p w:rsidR="009E7B76" w:rsidRPr="009E7B76" w:rsidRDefault="009E7B76" w:rsidP="009E7B76">
      <w:pPr>
        <w:rPr>
          <w:rFonts w:ascii="Times New Roman" w:hAnsi="Times New Roman"/>
          <w:sz w:val="24"/>
          <w:szCs w:val="24"/>
        </w:rPr>
      </w:pPr>
    </w:p>
    <w:p w:rsidR="009E7B76" w:rsidRPr="009E7B76" w:rsidRDefault="002B2E0B" w:rsidP="009E7B76">
      <w:pPr>
        <w:rPr>
          <w:rFonts w:ascii="Times New Roman" w:hAnsi="Times New Roman"/>
          <w:sz w:val="24"/>
          <w:szCs w:val="24"/>
        </w:rPr>
      </w:pPr>
      <w:r>
        <w:rPr>
          <w:rFonts w:ascii="Times New Roman" w:hAnsi="Times New Roman"/>
          <w:sz w:val="24"/>
          <w:szCs w:val="24"/>
        </w:rPr>
        <w:t xml:space="preserve"> </w:t>
      </w:r>
    </w:p>
    <w:p w:rsidR="009E7B76" w:rsidRPr="009E7B76" w:rsidRDefault="009E7B76" w:rsidP="009E7B76">
      <w:pPr>
        <w:rPr>
          <w:rFonts w:ascii="Times New Roman" w:hAnsi="Times New Roman"/>
          <w:sz w:val="24"/>
          <w:szCs w:val="24"/>
        </w:rPr>
      </w:pPr>
    </w:p>
    <w:p w:rsidR="002B2E0B" w:rsidRPr="009E7B76" w:rsidRDefault="002B2E0B" w:rsidP="009E7B76">
      <w:pPr>
        <w:rPr>
          <w:rFonts w:ascii="Times New Roman" w:hAnsi="Times New Roman"/>
          <w:sz w:val="24"/>
          <w:szCs w:val="24"/>
        </w:rPr>
      </w:pPr>
    </w:p>
    <w:p w:rsidR="009E7B76" w:rsidRPr="0031160B" w:rsidRDefault="002B2E0B" w:rsidP="009E7B76">
      <w:pPr>
        <w:rPr>
          <w:rFonts w:ascii="Times New Roman" w:hAnsi="Times New Roman"/>
          <w:sz w:val="24"/>
          <w:szCs w:val="24"/>
        </w:rPr>
      </w:pPr>
      <w:r w:rsidRPr="0031160B">
        <w:rPr>
          <w:rFonts w:ascii="Times New Roman" w:hAnsi="Times New Roman"/>
          <w:b/>
          <w:sz w:val="24"/>
          <w:szCs w:val="24"/>
          <w:highlight w:val="yellow"/>
        </w:rPr>
        <w:t>Przeczytaj:</w:t>
      </w:r>
      <w:r w:rsidRPr="0031160B">
        <w:rPr>
          <w:rFonts w:ascii="Times New Roman" w:hAnsi="Times New Roman"/>
          <w:sz w:val="24"/>
          <w:szCs w:val="24"/>
        </w:rPr>
        <w:t xml:space="preserve"> I</w:t>
      </w:r>
      <w:r w:rsidR="009E7B76" w:rsidRPr="0031160B">
        <w:rPr>
          <w:rFonts w:ascii="Times New Roman" w:hAnsi="Times New Roman"/>
          <w:sz w:val="24"/>
          <w:szCs w:val="24"/>
        </w:rPr>
        <w:t xml:space="preserve">zraelici przez </w:t>
      </w:r>
      <w:r w:rsidRPr="0031160B">
        <w:rPr>
          <w:rFonts w:ascii="Times New Roman" w:hAnsi="Times New Roman"/>
          <w:sz w:val="24"/>
          <w:szCs w:val="24"/>
        </w:rPr>
        <w:t>tysiące</w:t>
      </w:r>
      <w:r w:rsidR="009E7B76" w:rsidRPr="0031160B">
        <w:rPr>
          <w:rFonts w:ascii="Times New Roman" w:hAnsi="Times New Roman"/>
          <w:sz w:val="24"/>
          <w:szCs w:val="24"/>
        </w:rPr>
        <w:t xml:space="preserve"> lat czekali na przyjście </w:t>
      </w:r>
      <w:r w:rsidR="009E7B76" w:rsidRPr="0031160B">
        <w:rPr>
          <w:rFonts w:ascii="Times New Roman" w:hAnsi="Times New Roman"/>
          <w:sz w:val="24"/>
          <w:szCs w:val="24"/>
          <w:highlight w:val="green"/>
        </w:rPr>
        <w:t>Mesjasza</w:t>
      </w:r>
      <w:r w:rsidR="009E7B76" w:rsidRPr="0031160B">
        <w:rPr>
          <w:rFonts w:ascii="Times New Roman" w:hAnsi="Times New Roman"/>
          <w:sz w:val="24"/>
          <w:szCs w:val="24"/>
        </w:rPr>
        <w:t>. W tym czasie oczekiwania</w:t>
      </w:r>
      <w:r w:rsidRPr="0031160B">
        <w:rPr>
          <w:rFonts w:ascii="Times New Roman" w:hAnsi="Times New Roman"/>
          <w:sz w:val="24"/>
          <w:szCs w:val="24"/>
        </w:rPr>
        <w:t xml:space="preserve"> - </w:t>
      </w:r>
      <w:r w:rsidR="009E7B76" w:rsidRPr="0031160B">
        <w:rPr>
          <w:rFonts w:ascii="Times New Roman" w:hAnsi="Times New Roman"/>
          <w:sz w:val="24"/>
          <w:szCs w:val="24"/>
        </w:rPr>
        <w:t xml:space="preserve"> Pan Bóg nie przestawał opiekować się swoim ludem. Wyrazem tej opieki było m.in. powoływanie proroków, np.: </w:t>
      </w:r>
      <w:r w:rsidR="009E7B76" w:rsidRPr="0031160B">
        <w:rPr>
          <w:rFonts w:ascii="Times New Roman" w:hAnsi="Times New Roman"/>
          <w:sz w:val="24"/>
          <w:szCs w:val="24"/>
          <w:highlight w:val="green"/>
        </w:rPr>
        <w:t xml:space="preserve">Izajasza, </w:t>
      </w:r>
      <w:proofErr w:type="spellStart"/>
      <w:r w:rsidR="009E7B76" w:rsidRPr="0031160B">
        <w:rPr>
          <w:rFonts w:ascii="Times New Roman" w:hAnsi="Times New Roman"/>
          <w:sz w:val="24"/>
          <w:szCs w:val="24"/>
          <w:highlight w:val="green"/>
        </w:rPr>
        <w:t>Micheasza</w:t>
      </w:r>
      <w:proofErr w:type="spellEnd"/>
      <w:r w:rsidR="009E7B76" w:rsidRPr="0031160B">
        <w:rPr>
          <w:rFonts w:ascii="Times New Roman" w:hAnsi="Times New Roman"/>
          <w:sz w:val="24"/>
          <w:szCs w:val="24"/>
          <w:highlight w:val="green"/>
        </w:rPr>
        <w:t>, św. Jana Chrzciciela</w:t>
      </w:r>
      <w:r w:rsidR="009E7B76" w:rsidRPr="0031160B">
        <w:rPr>
          <w:rFonts w:ascii="Times New Roman" w:hAnsi="Times New Roman"/>
          <w:sz w:val="24"/>
          <w:szCs w:val="24"/>
        </w:rPr>
        <w:t xml:space="preserve">. </w:t>
      </w:r>
      <w:r w:rsidR="009E7B76" w:rsidRPr="0031160B">
        <w:rPr>
          <w:rFonts w:ascii="Times New Roman" w:hAnsi="Times New Roman"/>
          <w:sz w:val="24"/>
          <w:szCs w:val="24"/>
          <w:highlight w:val="green"/>
        </w:rPr>
        <w:t>Prorocy przemawiali w imieniu Boga i wypełniali Jego polecenia</w:t>
      </w:r>
      <w:r w:rsidR="009E7B76" w:rsidRPr="0031160B">
        <w:rPr>
          <w:rFonts w:ascii="Times New Roman" w:hAnsi="Times New Roman"/>
          <w:sz w:val="24"/>
          <w:szCs w:val="24"/>
        </w:rPr>
        <w:t xml:space="preserve">. Jednak ich słowa często wywoływały sprzeciw u słuchaczy, którzy nie chcieli wrócić na drogę wyznaczoną przez Boga. Mimo to prorocy, </w:t>
      </w:r>
      <w:r w:rsidR="009E7B76" w:rsidRPr="0031160B">
        <w:rPr>
          <w:rFonts w:ascii="Times New Roman" w:hAnsi="Times New Roman"/>
          <w:sz w:val="24"/>
          <w:szCs w:val="24"/>
          <w:highlight w:val="green"/>
        </w:rPr>
        <w:t>pełni łaski i mocy Bożej, wzywali swój naród do nawrócenia i zapowiadali przyjście Mesjasza, czyli Zbawiciela</w:t>
      </w:r>
      <w:r w:rsidR="009E7B76" w:rsidRPr="0031160B">
        <w:rPr>
          <w:rFonts w:ascii="Times New Roman" w:hAnsi="Times New Roman"/>
          <w:sz w:val="24"/>
          <w:szCs w:val="24"/>
        </w:rPr>
        <w:t>.</w:t>
      </w:r>
    </w:p>
    <w:p w:rsidR="0031160B" w:rsidRDefault="0031160B" w:rsidP="0031160B">
      <w:pPr>
        <w:spacing w:after="0" w:line="240" w:lineRule="auto"/>
        <w:rPr>
          <w:rFonts w:ascii="Times New Roman" w:hAnsi="Times New Roman"/>
          <w:sz w:val="24"/>
          <w:szCs w:val="24"/>
        </w:rPr>
      </w:pPr>
      <w:r w:rsidRPr="0031160B">
        <w:rPr>
          <w:rFonts w:ascii="Times New Roman" w:hAnsi="Times New Roman"/>
          <w:b/>
          <w:sz w:val="24"/>
          <w:szCs w:val="24"/>
        </w:rPr>
        <w:t>Tekst piosenki</w:t>
      </w:r>
      <w:r w:rsidRPr="0031160B">
        <w:rPr>
          <w:rFonts w:ascii="Times New Roman" w:hAnsi="Times New Roman"/>
          <w:sz w:val="24"/>
          <w:szCs w:val="24"/>
        </w:rPr>
        <w:t xml:space="preserve"> </w:t>
      </w:r>
      <w:r w:rsidR="009E7B76" w:rsidRPr="0031160B">
        <w:rPr>
          <w:rFonts w:ascii="Times New Roman" w:hAnsi="Times New Roman"/>
          <w:i/>
          <w:sz w:val="24"/>
          <w:szCs w:val="24"/>
        </w:rPr>
        <w:t>Jezus, najwyższe imię</w:t>
      </w:r>
      <w:r w:rsidR="009E7B76" w:rsidRPr="0031160B">
        <w:rPr>
          <w:rFonts w:ascii="Times New Roman" w:hAnsi="Times New Roman"/>
          <w:sz w:val="24"/>
          <w:szCs w:val="24"/>
        </w:rPr>
        <w:t xml:space="preserve">,  podkreśl </w:t>
      </w:r>
      <w:r w:rsidRPr="0031160B">
        <w:rPr>
          <w:rFonts w:ascii="Times New Roman" w:hAnsi="Times New Roman"/>
          <w:sz w:val="24"/>
          <w:szCs w:val="24"/>
        </w:rPr>
        <w:t xml:space="preserve">w tekście </w:t>
      </w:r>
      <w:r w:rsidR="009E7B76" w:rsidRPr="0031160B">
        <w:rPr>
          <w:rFonts w:ascii="Times New Roman" w:hAnsi="Times New Roman"/>
          <w:sz w:val="24"/>
          <w:szCs w:val="24"/>
        </w:rPr>
        <w:t xml:space="preserve">słowa, które odnoszą się do Jezusa. </w:t>
      </w:r>
    </w:p>
    <w:p w:rsidR="0031160B" w:rsidRDefault="0031160B" w:rsidP="0031160B">
      <w:pPr>
        <w:spacing w:after="0" w:line="240" w:lineRule="auto"/>
        <w:rPr>
          <w:rFonts w:ascii="Times New Roman" w:hAnsi="Times New Roman"/>
          <w:i/>
          <w:sz w:val="28"/>
          <w:szCs w:val="28"/>
        </w:rPr>
      </w:pP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lastRenderedPageBreak/>
        <w:t xml:space="preserve">Jezus, najwyższe imię,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Nasz Zbawiciel, Książę Pokoju,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Emmanuel, Bóg jest z nami,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Odkupiciel, Słowo żywota.</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 Święty Bóg, Mesjasz prawdziwy,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Jedyny Ojca Syn, umiłowany.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Zgładził grzech, Baranek na wieki,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królów Król i panów Pan.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Księciem Pokoju jest wszechmogący Bóg,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On źródłem wszelkich łask, odwieczny Ojciec nasz. </w:t>
      </w:r>
    </w:p>
    <w:p w:rsidR="0031160B"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 xml:space="preserve">Cała władza jest w Jego ramieniu, </w:t>
      </w:r>
    </w:p>
    <w:p w:rsidR="00222FC3" w:rsidRPr="0031160B" w:rsidRDefault="009E7B76" w:rsidP="0031160B">
      <w:pPr>
        <w:spacing w:after="0"/>
        <w:rPr>
          <w:rFonts w:ascii="Times New Roman" w:hAnsi="Times New Roman"/>
          <w:i/>
          <w:sz w:val="28"/>
          <w:szCs w:val="28"/>
        </w:rPr>
      </w:pPr>
      <w:r w:rsidRPr="0031160B">
        <w:rPr>
          <w:rFonts w:ascii="Times New Roman" w:hAnsi="Times New Roman"/>
          <w:i/>
          <w:sz w:val="28"/>
          <w:szCs w:val="28"/>
        </w:rPr>
        <w:t>królestwo pokoju wiecznie będzie trwać.</w:t>
      </w:r>
    </w:p>
    <w:p w:rsidR="00222FC3" w:rsidRPr="0031160B" w:rsidRDefault="00222FC3" w:rsidP="009E7B76">
      <w:pPr>
        <w:rPr>
          <w:rFonts w:ascii="Times New Roman" w:hAnsi="Times New Roman"/>
          <w:sz w:val="24"/>
          <w:szCs w:val="24"/>
        </w:rPr>
      </w:pPr>
    </w:p>
    <w:p w:rsidR="0031160B" w:rsidRDefault="0031160B" w:rsidP="009E7B76">
      <w:pPr>
        <w:rPr>
          <w:rFonts w:ascii="Times New Roman" w:hAnsi="Times New Roman"/>
          <w:sz w:val="24"/>
          <w:szCs w:val="24"/>
        </w:rPr>
      </w:pPr>
      <w:r w:rsidRPr="0031160B">
        <w:rPr>
          <w:rFonts w:ascii="Times New Roman" w:hAnsi="Times New Roman"/>
          <w:b/>
          <w:sz w:val="24"/>
          <w:szCs w:val="24"/>
          <w:highlight w:val="yellow"/>
        </w:rPr>
        <w:t>PRZECZYTAJ:</w:t>
      </w:r>
      <w:r>
        <w:rPr>
          <w:rFonts w:ascii="Times New Roman" w:hAnsi="Times New Roman"/>
          <w:b/>
          <w:sz w:val="24"/>
          <w:szCs w:val="24"/>
          <w:highlight w:val="yellow"/>
        </w:rPr>
        <w:t xml:space="preserve"> </w:t>
      </w:r>
      <w:r w:rsidR="009E7B76" w:rsidRPr="009E7B76">
        <w:rPr>
          <w:rFonts w:ascii="Times New Roman" w:hAnsi="Times New Roman"/>
          <w:sz w:val="24"/>
          <w:szCs w:val="24"/>
        </w:rPr>
        <w:t xml:space="preserve">Jezus Chrystus jest zapowiadanym przez proroków Starego Testamentu Mesjaszem, o czym możemy przeczytać w </w:t>
      </w:r>
    </w:p>
    <w:p w:rsidR="0031160B" w:rsidRPr="00AE408D" w:rsidRDefault="0031160B" w:rsidP="009E7B76">
      <w:pPr>
        <w:rPr>
          <w:rFonts w:ascii="Times New Roman" w:hAnsi="Times New Roman"/>
          <w:b/>
          <w:sz w:val="24"/>
        </w:rPr>
      </w:pPr>
      <w:r w:rsidRPr="0031160B">
        <w:rPr>
          <w:rFonts w:ascii="Times New Roman" w:hAnsi="Times New Roman"/>
          <w:b/>
          <w:sz w:val="24"/>
          <w:szCs w:val="24"/>
          <w:highlight w:val="yellow"/>
        </w:rPr>
        <w:t>WYSŁUCHAJ</w:t>
      </w:r>
      <w:r>
        <w:rPr>
          <w:rFonts w:ascii="Times New Roman" w:hAnsi="Times New Roman"/>
          <w:sz w:val="24"/>
          <w:szCs w:val="24"/>
        </w:rPr>
        <w:t xml:space="preserve"> </w:t>
      </w:r>
      <w:r w:rsidR="009E7B76" w:rsidRPr="009E7B76">
        <w:rPr>
          <w:rFonts w:ascii="Times New Roman" w:hAnsi="Times New Roman"/>
          <w:sz w:val="24"/>
          <w:szCs w:val="24"/>
        </w:rPr>
        <w:t xml:space="preserve">Ewangelii – Mt 26, 63-66. </w:t>
      </w:r>
      <w:hyperlink r:id="rId20" w:history="1">
        <w:r w:rsidRPr="0031160B">
          <w:rPr>
            <w:color w:val="0000FF"/>
            <w:u w:val="single"/>
          </w:rPr>
          <w:t>http://www.biblijni.pl/Mt,26,57-68</w:t>
        </w:r>
      </w:hyperlink>
      <w:r>
        <w:t xml:space="preserve">  </w:t>
      </w:r>
      <w:r w:rsidRPr="00AE408D">
        <w:rPr>
          <w:rFonts w:ascii="Times New Roman" w:hAnsi="Times New Roman"/>
          <w:sz w:val="24"/>
        </w:rPr>
        <w:t xml:space="preserve">- </w:t>
      </w:r>
      <w:r w:rsidRPr="00AE408D">
        <w:rPr>
          <w:rFonts w:ascii="Times New Roman" w:hAnsi="Times New Roman"/>
          <w:b/>
          <w:sz w:val="24"/>
          <w:highlight w:val="yellow"/>
        </w:rPr>
        <w:t xml:space="preserve">podkreśl zdanie w którym Jezus </w:t>
      </w:r>
      <w:r w:rsidR="00AE408D" w:rsidRPr="00AE408D">
        <w:rPr>
          <w:rFonts w:ascii="Times New Roman" w:hAnsi="Times New Roman"/>
          <w:b/>
          <w:sz w:val="24"/>
          <w:highlight w:val="yellow"/>
        </w:rPr>
        <w:t>nazywa się Mesjaszem</w:t>
      </w:r>
    </w:p>
    <w:p w:rsidR="0031160B" w:rsidRPr="00AE408D" w:rsidRDefault="0031160B" w:rsidP="009E7B76">
      <w:pPr>
        <w:rPr>
          <w:rFonts w:ascii="Times New Roman" w:hAnsi="Times New Roman"/>
          <w:i/>
          <w:sz w:val="24"/>
          <w:szCs w:val="24"/>
        </w:rPr>
      </w:pPr>
      <w:r w:rsidRPr="00AE408D">
        <w:rPr>
          <w:rStyle w:val="werset"/>
          <w:rFonts w:ascii="Times New Roman" w:hAnsi="Times New Roman"/>
          <w:b/>
          <w:bCs/>
          <w:i/>
          <w:sz w:val="24"/>
          <w:szCs w:val="24"/>
          <w:shd w:val="clear" w:color="auto" w:fill="FFFFFF"/>
        </w:rPr>
        <w:t>„</w:t>
      </w:r>
      <w:r w:rsidRPr="00AE408D">
        <w:rPr>
          <w:rFonts w:ascii="Times New Roman" w:hAnsi="Times New Roman"/>
          <w:i/>
          <w:sz w:val="24"/>
          <w:szCs w:val="24"/>
          <w:shd w:val="clear" w:color="auto" w:fill="FFFFFF"/>
        </w:rPr>
        <w:t>Ci zaś, którzy pochwycili Jezusa, zaprowadzili Go do najwyższego kapłana, Kajfasza, gdzie zebrali się uczeni w Piśmie i starsi. </w:t>
      </w:r>
      <w:bookmarkStart w:id="1" w:name="W58"/>
      <w:bookmarkEnd w:id="1"/>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A Piotr szedł za Nim z daleka, aż do pałacu najwyższego kapłana. Wszedł tam na dziedziniec i usiadł między służbą, aby widzieć, jaki będzie wynik.</w:t>
      </w:r>
      <w:r w:rsidRPr="00AE408D">
        <w:rPr>
          <w:rFonts w:ascii="Times New Roman" w:hAnsi="Times New Roman"/>
          <w:i/>
          <w:sz w:val="24"/>
          <w:szCs w:val="24"/>
        </w:rPr>
        <w:br/>
      </w:r>
      <w:bookmarkStart w:id="2" w:name="W59"/>
      <w:bookmarkEnd w:id="2"/>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Tymczasem arcykapłani i cała Wysoka Rada szukali fałszywego świadectwa przeciw Jezusowi, aby Go zgładzić. </w:t>
      </w:r>
      <w:bookmarkStart w:id="3" w:name="W60"/>
      <w:bookmarkEnd w:id="3"/>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Lecz nie znaleźli, jakkolwiek występowało wielu fałszywych świadków. W końcu stanęli dwaj </w:t>
      </w:r>
      <w:bookmarkStart w:id="4" w:name="W61"/>
      <w:bookmarkEnd w:id="4"/>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i zeznali: «On powiedział: "Mogę zburzyć przybytek Boży i w ciągu trzech dni go odbudować"». </w:t>
      </w:r>
      <w:bookmarkStart w:id="5" w:name="W62"/>
      <w:bookmarkEnd w:id="5"/>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Wtedy powstał najwyższy kapłan i rzekł do Niego: «Nic nie odpowiadasz na to, co oni zeznają przeciwko Tobie?»</w:t>
      </w:r>
      <w:bookmarkStart w:id="6" w:name="W63"/>
      <w:bookmarkEnd w:id="6"/>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Lecz Jezus milczał. A najwyższy kapłan rzekł do Niego: «Poprzysięgam Cię na Boga żywego, powiedz nam: Czy Ty jesteś Mesjasz, Syn Boży?» </w:t>
      </w:r>
      <w:bookmarkStart w:id="7" w:name="W64"/>
      <w:bookmarkEnd w:id="7"/>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Jezus mu odpowiedział: «Tak, Ja Nim jestem. Ale powiadam wam: Odtąd ujrzycie Syna Człowieczego, siedzącego po prawicy Wszechmocnego, i nadchodzącego na obłokach niebieskich». </w:t>
      </w:r>
      <w:bookmarkStart w:id="8" w:name="W65"/>
      <w:bookmarkEnd w:id="8"/>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Wtedy najwyższy kapłan rozdarł swoje szaty i rzekł: «Zbluźnił. Na cóż nam jeszcze potrzeba świadków? Oto teraz słyszeliście bluźnierstwo. </w:t>
      </w:r>
      <w:bookmarkStart w:id="9" w:name="W66"/>
      <w:bookmarkEnd w:id="9"/>
      <w:r w:rsidRPr="00AE408D">
        <w:rPr>
          <w:rFonts w:ascii="Times New Roman" w:hAnsi="Times New Roman"/>
          <w:i/>
          <w:sz w:val="24"/>
          <w:szCs w:val="24"/>
          <w:shd w:val="clear" w:color="auto" w:fill="FFFFFF"/>
        </w:rPr>
        <w:t>Co wam się zdaje?» Oni odpowiedzieli: «Winien jest śmierci». </w:t>
      </w:r>
      <w:bookmarkStart w:id="10" w:name="W67"/>
      <w:bookmarkEnd w:id="10"/>
      <w:r w:rsidRPr="00AE408D">
        <w:rPr>
          <w:rFonts w:ascii="Times New Roman" w:hAnsi="Times New Roman"/>
          <w:i/>
          <w:sz w:val="24"/>
          <w:szCs w:val="24"/>
          <w:shd w:val="clear" w:color="auto" w:fill="FFFFFF"/>
        </w:rPr>
        <w:t>Wówczas zaczęli pluć Mu w twarz i bić Go pięściami, a inni policzkowali Go</w:t>
      </w:r>
      <w:bookmarkStart w:id="11" w:name="W68"/>
      <w:bookmarkEnd w:id="11"/>
      <w:r w:rsidRPr="00AE408D">
        <w:rPr>
          <w:rStyle w:val="werset"/>
          <w:rFonts w:ascii="Times New Roman" w:hAnsi="Times New Roman"/>
          <w:b/>
          <w:bCs/>
          <w:i/>
          <w:sz w:val="24"/>
          <w:szCs w:val="24"/>
          <w:shd w:val="clear" w:color="auto" w:fill="FFFFFF"/>
        </w:rPr>
        <w:t> </w:t>
      </w:r>
      <w:r w:rsidRPr="00AE408D">
        <w:rPr>
          <w:rFonts w:ascii="Times New Roman" w:hAnsi="Times New Roman"/>
          <w:i/>
          <w:sz w:val="24"/>
          <w:szCs w:val="24"/>
          <w:shd w:val="clear" w:color="auto" w:fill="FFFFFF"/>
        </w:rPr>
        <w:t>i szydzili: «Prorokuj nam, Mesjaszu, kto Cię uderzył?»</w:t>
      </w:r>
      <w:r w:rsidRPr="00AE408D">
        <w:rPr>
          <w:rFonts w:ascii="Times New Roman" w:hAnsi="Times New Roman"/>
          <w:i/>
          <w:sz w:val="24"/>
          <w:szCs w:val="24"/>
          <w:shd w:val="clear" w:color="auto" w:fill="FFFFFF"/>
        </w:rPr>
        <w:t>”</w:t>
      </w:r>
    </w:p>
    <w:p w:rsidR="0031160B" w:rsidRDefault="009E7B76" w:rsidP="009E7B76">
      <w:pPr>
        <w:rPr>
          <w:rFonts w:ascii="Times New Roman" w:hAnsi="Times New Roman"/>
          <w:sz w:val="24"/>
          <w:szCs w:val="24"/>
        </w:rPr>
      </w:pPr>
      <w:r w:rsidRPr="009E7B76">
        <w:rPr>
          <w:rFonts w:ascii="Times New Roman" w:hAnsi="Times New Roman"/>
          <w:sz w:val="24"/>
          <w:szCs w:val="24"/>
        </w:rPr>
        <w:t xml:space="preserve">Mesjasz zbawił nas i dlatego możemy być ochrzczeni. Uczniowie Jezusa, a więc wszyscy, którzy zostali ochrzczeni, powołani są do głoszenia Ewangelii. Wiemy jednak, że niełatwo jest być wiernym Panu Bogu i niełatwo iść wyznaczoną przez Niego drogą. Widzimy z jakim trudem przebaczamy zło wyrządzone nam przez kolegę; często też nie potrafimy sprzeciwić się, gdy koleżanka lub kolega namawiają nas do grzechu. Mimo to musimy pamiętać, że nawet przez małe dobre uczynki stajemy się prorokami w swoich środowiskach. Dlatego warto często zastanawiać się nad swoim postępowaniem i starać się pełnić jak najwięcej dobrych uczynków. </w:t>
      </w:r>
    </w:p>
    <w:p w:rsidR="00AE408D" w:rsidRDefault="00AE408D" w:rsidP="009E7B76">
      <w:pPr>
        <w:rPr>
          <w:rFonts w:ascii="Times New Roman" w:hAnsi="Times New Roman"/>
          <w:sz w:val="24"/>
          <w:szCs w:val="24"/>
        </w:rPr>
      </w:pPr>
      <w:r w:rsidRPr="00AE408D">
        <w:rPr>
          <w:rFonts w:ascii="Times New Roman" w:hAnsi="Times New Roman"/>
          <w:b/>
          <w:sz w:val="24"/>
          <w:szCs w:val="24"/>
          <w:highlight w:val="yellow"/>
        </w:rPr>
        <w:lastRenderedPageBreak/>
        <w:t>ZAPAMI</w:t>
      </w:r>
      <w:r>
        <w:rPr>
          <w:rFonts w:ascii="Times New Roman" w:hAnsi="Times New Roman"/>
          <w:b/>
          <w:sz w:val="24"/>
          <w:szCs w:val="24"/>
          <w:highlight w:val="yellow"/>
        </w:rPr>
        <w:t>Ę</w:t>
      </w:r>
      <w:r w:rsidRPr="00AE408D">
        <w:rPr>
          <w:rFonts w:ascii="Times New Roman" w:hAnsi="Times New Roman"/>
          <w:b/>
          <w:sz w:val="24"/>
          <w:szCs w:val="24"/>
          <w:highlight w:val="yellow"/>
        </w:rPr>
        <w:t>TAJ!</w:t>
      </w:r>
      <w:r>
        <w:rPr>
          <w:rFonts w:ascii="Times New Roman" w:hAnsi="Times New Roman"/>
          <w:sz w:val="24"/>
          <w:szCs w:val="24"/>
        </w:rPr>
        <w:t xml:space="preserve"> </w:t>
      </w:r>
      <w:r w:rsidRPr="009E7B76">
        <w:rPr>
          <w:rFonts w:ascii="Times New Roman" w:hAnsi="Times New Roman"/>
          <w:sz w:val="24"/>
          <w:szCs w:val="24"/>
        </w:rPr>
        <w:t xml:space="preserve">Prorok to osoba przemawiająca w imieniu Pana Boga, wykonująca Jego polecenia i wzywająca naród do wierności wobec Niego. </w:t>
      </w:r>
      <w:r>
        <w:rPr>
          <w:rFonts w:ascii="Times New Roman" w:hAnsi="Times New Roman"/>
          <w:sz w:val="24"/>
          <w:szCs w:val="24"/>
        </w:rPr>
        <w:t xml:space="preserve">Zapowiadał Mesjasza. </w:t>
      </w:r>
      <w:r w:rsidRPr="009E7B76">
        <w:rPr>
          <w:rFonts w:ascii="Times New Roman" w:hAnsi="Times New Roman"/>
          <w:sz w:val="24"/>
          <w:szCs w:val="24"/>
        </w:rPr>
        <w:t>Wszyscy chrześcijanie są poprzez chrzest powołani do bycia takimi prorokami.</w:t>
      </w:r>
    </w:p>
    <w:p w:rsidR="0031160B" w:rsidRDefault="00AE408D" w:rsidP="009E7B76">
      <w:pPr>
        <w:rPr>
          <w:rFonts w:ascii="Times New Roman" w:hAnsi="Times New Roman"/>
          <w:sz w:val="24"/>
          <w:szCs w:val="24"/>
        </w:rPr>
      </w:pPr>
      <w:r w:rsidRPr="00AE408D">
        <w:rPr>
          <w:rFonts w:ascii="Times New Roman" w:hAnsi="Times New Roman"/>
          <w:b/>
          <w:sz w:val="24"/>
          <w:szCs w:val="24"/>
          <w:highlight w:val="yellow"/>
        </w:rPr>
        <w:t>W zeszycie</w:t>
      </w:r>
      <w:r>
        <w:rPr>
          <w:rFonts w:ascii="Times New Roman" w:hAnsi="Times New Roman"/>
          <w:sz w:val="24"/>
          <w:szCs w:val="24"/>
        </w:rPr>
        <w:t xml:space="preserve">: </w:t>
      </w:r>
      <w:r w:rsidR="009E7B76" w:rsidRPr="009E7B76">
        <w:rPr>
          <w:rFonts w:ascii="Times New Roman" w:hAnsi="Times New Roman"/>
          <w:sz w:val="24"/>
          <w:szCs w:val="24"/>
        </w:rPr>
        <w:t xml:space="preserve">polecenie z podręcznika dla ucznia. 5. </w:t>
      </w:r>
    </w:p>
    <w:p w:rsidR="00222FC3" w:rsidRPr="009E7B76" w:rsidRDefault="00AE408D" w:rsidP="009E7B76">
      <w:pPr>
        <w:rPr>
          <w:rFonts w:ascii="Times New Roman" w:hAnsi="Times New Roman"/>
          <w:sz w:val="24"/>
          <w:szCs w:val="24"/>
        </w:rPr>
      </w:pPr>
      <w:r w:rsidRPr="00AE408D">
        <w:rPr>
          <w:rFonts w:ascii="Times New Roman" w:hAnsi="Times New Roman"/>
          <w:b/>
          <w:sz w:val="24"/>
          <w:szCs w:val="24"/>
          <w:highlight w:val="yellow"/>
        </w:rPr>
        <w:t>P</w:t>
      </w:r>
      <w:r w:rsidR="009E7B76" w:rsidRPr="00AE408D">
        <w:rPr>
          <w:rFonts w:ascii="Times New Roman" w:hAnsi="Times New Roman"/>
          <w:b/>
          <w:sz w:val="24"/>
          <w:szCs w:val="24"/>
          <w:highlight w:val="yellow"/>
        </w:rPr>
        <w:t>iosenk</w:t>
      </w:r>
      <w:r w:rsidRPr="00AE408D">
        <w:rPr>
          <w:rFonts w:ascii="Times New Roman" w:hAnsi="Times New Roman"/>
          <w:b/>
          <w:sz w:val="24"/>
          <w:szCs w:val="24"/>
          <w:highlight w:val="yellow"/>
        </w:rPr>
        <w:t>a</w:t>
      </w:r>
      <w:r w:rsidR="009E7B76" w:rsidRPr="009E7B76">
        <w:rPr>
          <w:rFonts w:ascii="Times New Roman" w:hAnsi="Times New Roman"/>
          <w:sz w:val="24"/>
          <w:szCs w:val="24"/>
        </w:rPr>
        <w:t xml:space="preserve"> </w:t>
      </w:r>
      <w:r w:rsidR="009E7B76" w:rsidRPr="00AE408D">
        <w:rPr>
          <w:rFonts w:ascii="Times New Roman" w:hAnsi="Times New Roman"/>
          <w:i/>
          <w:sz w:val="24"/>
          <w:szCs w:val="24"/>
        </w:rPr>
        <w:t>Jezus, najwyższe imię.</w:t>
      </w:r>
      <w:r>
        <w:rPr>
          <w:rFonts w:ascii="Times New Roman" w:hAnsi="Times New Roman"/>
          <w:i/>
          <w:sz w:val="24"/>
          <w:szCs w:val="24"/>
        </w:rPr>
        <w:t xml:space="preserve"> </w:t>
      </w:r>
      <w:hyperlink r:id="rId21" w:history="1">
        <w:r w:rsidRPr="00AE408D">
          <w:rPr>
            <w:color w:val="0000FF"/>
            <w:u w:val="single"/>
          </w:rPr>
          <w:t>https://www.youtube.com/watch?v=dUp_VboJtL8</w:t>
        </w:r>
      </w:hyperlink>
    </w:p>
    <w:p w:rsidR="00222FC3" w:rsidRPr="009E7B76" w:rsidRDefault="00222FC3" w:rsidP="009E7B76">
      <w:pPr>
        <w:rPr>
          <w:rFonts w:ascii="Times New Roman" w:hAnsi="Times New Roman"/>
          <w:sz w:val="24"/>
          <w:szCs w:val="24"/>
        </w:rPr>
      </w:pPr>
    </w:p>
    <w:p w:rsidR="00222FC3" w:rsidRPr="00AE408D" w:rsidRDefault="00AE408D">
      <w:pPr>
        <w:rPr>
          <w:b/>
          <w:sz w:val="24"/>
          <w:szCs w:val="24"/>
        </w:rPr>
      </w:pPr>
      <w:r w:rsidRPr="00AE408D">
        <w:rPr>
          <w:b/>
          <w:sz w:val="24"/>
          <w:szCs w:val="24"/>
          <w:highlight w:val="yellow"/>
        </w:rPr>
        <w:t>Notatka i prace do odesłania do 30 kwietnia</w:t>
      </w:r>
    </w:p>
    <w:p w:rsidR="00222FC3" w:rsidRDefault="00222FC3"/>
    <w:p w:rsidR="00222FC3" w:rsidRDefault="00222FC3"/>
    <w:p w:rsidR="00222FC3" w:rsidRDefault="00222FC3"/>
    <w:p w:rsidR="00222FC3" w:rsidRDefault="00222FC3"/>
    <w:p w:rsidR="00222FC3" w:rsidRDefault="00222FC3"/>
    <w:p w:rsidR="00222FC3" w:rsidRDefault="00222FC3"/>
    <w:p w:rsidR="00703048" w:rsidRDefault="00703048"/>
    <w:p w:rsidR="00DC2504" w:rsidRDefault="00DC2504"/>
    <w:sectPr w:rsidR="00DC2504" w:rsidSect="00CE770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5E3"/>
    <w:multiLevelType w:val="hybridMultilevel"/>
    <w:tmpl w:val="0A8A8FF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02803F8"/>
    <w:multiLevelType w:val="hybridMultilevel"/>
    <w:tmpl w:val="CFDE02D4"/>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710EFF"/>
    <w:multiLevelType w:val="hybridMultilevel"/>
    <w:tmpl w:val="B456B486"/>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320D95"/>
    <w:multiLevelType w:val="hybridMultilevel"/>
    <w:tmpl w:val="A1F855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4477571"/>
    <w:multiLevelType w:val="hybridMultilevel"/>
    <w:tmpl w:val="4F6092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2C446434"/>
    <w:multiLevelType w:val="hybridMultilevel"/>
    <w:tmpl w:val="24448B70"/>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ED798E"/>
    <w:multiLevelType w:val="hybridMultilevel"/>
    <w:tmpl w:val="77547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2659D6"/>
    <w:multiLevelType w:val="hybridMultilevel"/>
    <w:tmpl w:val="570A6BE4"/>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503CE0"/>
    <w:multiLevelType w:val="hybridMultilevel"/>
    <w:tmpl w:val="1A28E994"/>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D91E78"/>
    <w:multiLevelType w:val="hybridMultilevel"/>
    <w:tmpl w:val="54140A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0E95D61"/>
    <w:multiLevelType w:val="hybridMultilevel"/>
    <w:tmpl w:val="D19A7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E730F"/>
    <w:multiLevelType w:val="hybridMultilevel"/>
    <w:tmpl w:val="0EB0D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A1A1EBA"/>
    <w:multiLevelType w:val="hybridMultilevel"/>
    <w:tmpl w:val="05D2A1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0EC2C1E"/>
    <w:multiLevelType w:val="hybridMultilevel"/>
    <w:tmpl w:val="FE4AE096"/>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9153AB"/>
    <w:multiLevelType w:val="hybridMultilevel"/>
    <w:tmpl w:val="3806AC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D1C487E"/>
    <w:multiLevelType w:val="hybridMultilevel"/>
    <w:tmpl w:val="0FE05B26"/>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2277D"/>
    <w:multiLevelType w:val="hybridMultilevel"/>
    <w:tmpl w:val="5AA4B5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EC4248"/>
    <w:multiLevelType w:val="hybridMultilevel"/>
    <w:tmpl w:val="51C2DA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6F377022"/>
    <w:multiLevelType w:val="hybridMultilevel"/>
    <w:tmpl w:val="22F8E36C"/>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D23C06"/>
    <w:multiLevelType w:val="hybridMultilevel"/>
    <w:tmpl w:val="0400C524"/>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0943D7"/>
    <w:multiLevelType w:val="hybridMultilevel"/>
    <w:tmpl w:val="8800EE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CE372A4"/>
    <w:multiLevelType w:val="hybridMultilevel"/>
    <w:tmpl w:val="12521ABE"/>
    <w:lvl w:ilvl="0" w:tplc="D88627D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4E5377"/>
    <w:multiLevelType w:val="hybridMultilevel"/>
    <w:tmpl w:val="CE80A0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22"/>
  </w:num>
  <w:num w:numId="4">
    <w:abstractNumId w:val="20"/>
  </w:num>
  <w:num w:numId="5">
    <w:abstractNumId w:val="17"/>
  </w:num>
  <w:num w:numId="6">
    <w:abstractNumId w:val="3"/>
  </w:num>
  <w:num w:numId="7">
    <w:abstractNumId w:val="4"/>
  </w:num>
  <w:num w:numId="8">
    <w:abstractNumId w:val="11"/>
  </w:num>
  <w:num w:numId="9">
    <w:abstractNumId w:val="7"/>
  </w:num>
  <w:num w:numId="10">
    <w:abstractNumId w:val="8"/>
  </w:num>
  <w:num w:numId="11">
    <w:abstractNumId w:val="14"/>
  </w:num>
  <w:num w:numId="12">
    <w:abstractNumId w:val="2"/>
  </w:num>
  <w:num w:numId="13">
    <w:abstractNumId w:val="15"/>
  </w:num>
  <w:num w:numId="14">
    <w:abstractNumId w:val="1"/>
  </w:num>
  <w:num w:numId="15">
    <w:abstractNumId w:val="21"/>
  </w:num>
  <w:num w:numId="16">
    <w:abstractNumId w:val="12"/>
  </w:num>
  <w:num w:numId="17">
    <w:abstractNumId w:val="19"/>
  </w:num>
  <w:num w:numId="18">
    <w:abstractNumId w:val="13"/>
  </w:num>
  <w:num w:numId="19">
    <w:abstractNumId w:val="18"/>
  </w:num>
  <w:num w:numId="20">
    <w:abstractNumId w:val="5"/>
  </w:num>
  <w:num w:numId="21">
    <w:abstractNumId w:val="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C2504"/>
    <w:rsid w:val="000E4E93"/>
    <w:rsid w:val="00123CCF"/>
    <w:rsid w:val="0012648E"/>
    <w:rsid w:val="00222FC3"/>
    <w:rsid w:val="002529FA"/>
    <w:rsid w:val="002B2E0B"/>
    <w:rsid w:val="002F0DC2"/>
    <w:rsid w:val="0031160B"/>
    <w:rsid w:val="00322CEF"/>
    <w:rsid w:val="004A39D6"/>
    <w:rsid w:val="00703048"/>
    <w:rsid w:val="00753177"/>
    <w:rsid w:val="00766FCD"/>
    <w:rsid w:val="007C02A2"/>
    <w:rsid w:val="00827287"/>
    <w:rsid w:val="009E7B76"/>
    <w:rsid w:val="00AE408D"/>
    <w:rsid w:val="00AE7F4B"/>
    <w:rsid w:val="00C22F6E"/>
    <w:rsid w:val="00CE7701"/>
    <w:rsid w:val="00D32DE2"/>
    <w:rsid w:val="00D442BB"/>
    <w:rsid w:val="00DC2504"/>
    <w:rsid w:val="00E84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0"/>
        <o:r id="V:Rule2" type="connector" idref="#_x0000_s1031"/>
        <o:r id="V:Rule3" type="connector" idref="#_x0000_s1032"/>
        <o:r id="V:Rule4" type="connector" idref="#_x0000_s1036"/>
        <o:r id="V:Rule5" type="connector" idref="#_x0000_s1037"/>
        <o:r id="V:Rule6" type="connector" idref="#_x0000_s1038"/>
      </o:rules>
    </o:shapelayout>
  </w:shapeDefaults>
  <w:decimalSymbol w:val=","/>
  <w:listSeparator w:val=";"/>
  <w14:docId w14:val="08D244A8"/>
  <w15:docId w15:val="{68CD1CEF-84B3-4936-9FED-1EEF3BDB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2504"/>
    <w:rPr>
      <w:rFonts w:ascii="Calibri" w:eastAsia="Calibri" w:hAnsi="Calibri" w:cs="Times New Roman"/>
    </w:rPr>
  </w:style>
  <w:style w:type="paragraph" w:styleId="Nagwek1">
    <w:name w:val="heading 1"/>
    <w:basedOn w:val="Normalny"/>
    <w:link w:val="Nagwek1Znak"/>
    <w:uiPriority w:val="9"/>
    <w:qFormat/>
    <w:rsid w:val="00766FCD"/>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C2504"/>
    <w:pPr>
      <w:ind w:left="720"/>
      <w:contextualSpacing/>
    </w:pPr>
  </w:style>
  <w:style w:type="table" w:styleId="Tabela-Siatka">
    <w:name w:val="Table Grid"/>
    <w:basedOn w:val="Standardowy"/>
    <w:uiPriority w:val="59"/>
    <w:rsid w:val="00DC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030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3048"/>
    <w:rPr>
      <w:rFonts w:ascii="Tahoma" w:eastAsia="Calibri" w:hAnsi="Tahoma" w:cs="Tahoma"/>
      <w:sz w:val="16"/>
      <w:szCs w:val="16"/>
    </w:rPr>
  </w:style>
  <w:style w:type="character" w:styleId="Hipercze">
    <w:name w:val="Hyperlink"/>
    <w:basedOn w:val="Domylnaczcionkaakapitu"/>
    <w:uiPriority w:val="99"/>
    <w:semiHidden/>
    <w:unhideWhenUsed/>
    <w:rsid w:val="00766FCD"/>
    <w:rPr>
      <w:color w:val="0000FF"/>
      <w:u w:val="single"/>
    </w:rPr>
  </w:style>
  <w:style w:type="character" w:customStyle="1" w:styleId="Nagwek1Znak">
    <w:name w:val="Nagłówek 1 Znak"/>
    <w:basedOn w:val="Domylnaczcionkaakapitu"/>
    <w:link w:val="Nagwek1"/>
    <w:uiPriority w:val="9"/>
    <w:rsid w:val="00766FCD"/>
    <w:rPr>
      <w:rFonts w:ascii="Times New Roman" w:eastAsia="Times New Roman" w:hAnsi="Times New Roman" w:cs="Times New Roman"/>
      <w:b/>
      <w:bCs/>
      <w:kern w:val="36"/>
      <w:sz w:val="48"/>
      <w:szCs w:val="48"/>
      <w:lang w:eastAsia="pl-PL"/>
    </w:rPr>
  </w:style>
  <w:style w:type="character" w:customStyle="1" w:styleId="werset">
    <w:name w:val="werset"/>
    <w:basedOn w:val="Domylnaczcionkaakapitu"/>
    <w:rsid w:val="0031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779">
      <w:bodyDiv w:val="1"/>
      <w:marLeft w:val="0"/>
      <w:marRight w:val="0"/>
      <w:marTop w:val="0"/>
      <w:marBottom w:val="0"/>
      <w:divBdr>
        <w:top w:val="none" w:sz="0" w:space="0" w:color="auto"/>
        <w:left w:val="none" w:sz="0" w:space="0" w:color="auto"/>
        <w:bottom w:val="none" w:sz="0" w:space="0" w:color="auto"/>
        <w:right w:val="none" w:sz="0" w:space="0" w:color="auto"/>
      </w:divBdr>
    </w:div>
    <w:div w:id="63534809">
      <w:bodyDiv w:val="1"/>
      <w:marLeft w:val="0"/>
      <w:marRight w:val="0"/>
      <w:marTop w:val="0"/>
      <w:marBottom w:val="0"/>
      <w:divBdr>
        <w:top w:val="none" w:sz="0" w:space="0" w:color="auto"/>
        <w:left w:val="none" w:sz="0" w:space="0" w:color="auto"/>
        <w:bottom w:val="none" w:sz="0" w:space="0" w:color="auto"/>
        <w:right w:val="none" w:sz="0" w:space="0" w:color="auto"/>
      </w:divBdr>
    </w:div>
    <w:div w:id="174613504">
      <w:bodyDiv w:val="1"/>
      <w:marLeft w:val="0"/>
      <w:marRight w:val="0"/>
      <w:marTop w:val="0"/>
      <w:marBottom w:val="0"/>
      <w:divBdr>
        <w:top w:val="none" w:sz="0" w:space="0" w:color="auto"/>
        <w:left w:val="none" w:sz="0" w:space="0" w:color="auto"/>
        <w:bottom w:val="none" w:sz="0" w:space="0" w:color="auto"/>
        <w:right w:val="none" w:sz="0" w:space="0" w:color="auto"/>
      </w:divBdr>
    </w:div>
    <w:div w:id="220673716">
      <w:bodyDiv w:val="1"/>
      <w:marLeft w:val="0"/>
      <w:marRight w:val="0"/>
      <w:marTop w:val="0"/>
      <w:marBottom w:val="0"/>
      <w:divBdr>
        <w:top w:val="none" w:sz="0" w:space="0" w:color="auto"/>
        <w:left w:val="none" w:sz="0" w:space="0" w:color="auto"/>
        <w:bottom w:val="none" w:sz="0" w:space="0" w:color="auto"/>
        <w:right w:val="none" w:sz="0" w:space="0" w:color="auto"/>
      </w:divBdr>
    </w:div>
    <w:div w:id="481235730">
      <w:bodyDiv w:val="1"/>
      <w:marLeft w:val="0"/>
      <w:marRight w:val="0"/>
      <w:marTop w:val="0"/>
      <w:marBottom w:val="0"/>
      <w:divBdr>
        <w:top w:val="none" w:sz="0" w:space="0" w:color="auto"/>
        <w:left w:val="none" w:sz="0" w:space="0" w:color="auto"/>
        <w:bottom w:val="none" w:sz="0" w:space="0" w:color="auto"/>
        <w:right w:val="none" w:sz="0" w:space="0" w:color="auto"/>
      </w:divBdr>
    </w:div>
    <w:div w:id="559630309">
      <w:bodyDiv w:val="1"/>
      <w:marLeft w:val="0"/>
      <w:marRight w:val="0"/>
      <w:marTop w:val="0"/>
      <w:marBottom w:val="0"/>
      <w:divBdr>
        <w:top w:val="none" w:sz="0" w:space="0" w:color="auto"/>
        <w:left w:val="none" w:sz="0" w:space="0" w:color="auto"/>
        <w:bottom w:val="none" w:sz="0" w:space="0" w:color="auto"/>
        <w:right w:val="none" w:sz="0" w:space="0" w:color="auto"/>
      </w:divBdr>
    </w:div>
    <w:div w:id="742414460">
      <w:bodyDiv w:val="1"/>
      <w:marLeft w:val="0"/>
      <w:marRight w:val="0"/>
      <w:marTop w:val="0"/>
      <w:marBottom w:val="0"/>
      <w:divBdr>
        <w:top w:val="none" w:sz="0" w:space="0" w:color="auto"/>
        <w:left w:val="none" w:sz="0" w:space="0" w:color="auto"/>
        <w:bottom w:val="none" w:sz="0" w:space="0" w:color="auto"/>
        <w:right w:val="none" w:sz="0" w:space="0" w:color="auto"/>
      </w:divBdr>
    </w:div>
    <w:div w:id="805199461">
      <w:bodyDiv w:val="1"/>
      <w:marLeft w:val="0"/>
      <w:marRight w:val="0"/>
      <w:marTop w:val="0"/>
      <w:marBottom w:val="0"/>
      <w:divBdr>
        <w:top w:val="none" w:sz="0" w:space="0" w:color="auto"/>
        <w:left w:val="none" w:sz="0" w:space="0" w:color="auto"/>
        <w:bottom w:val="none" w:sz="0" w:space="0" w:color="auto"/>
        <w:right w:val="none" w:sz="0" w:space="0" w:color="auto"/>
      </w:divBdr>
    </w:div>
    <w:div w:id="806818956">
      <w:bodyDiv w:val="1"/>
      <w:marLeft w:val="0"/>
      <w:marRight w:val="0"/>
      <w:marTop w:val="0"/>
      <w:marBottom w:val="0"/>
      <w:divBdr>
        <w:top w:val="none" w:sz="0" w:space="0" w:color="auto"/>
        <w:left w:val="none" w:sz="0" w:space="0" w:color="auto"/>
        <w:bottom w:val="none" w:sz="0" w:space="0" w:color="auto"/>
        <w:right w:val="none" w:sz="0" w:space="0" w:color="auto"/>
      </w:divBdr>
    </w:div>
    <w:div w:id="1468428533">
      <w:bodyDiv w:val="1"/>
      <w:marLeft w:val="0"/>
      <w:marRight w:val="0"/>
      <w:marTop w:val="0"/>
      <w:marBottom w:val="0"/>
      <w:divBdr>
        <w:top w:val="none" w:sz="0" w:space="0" w:color="auto"/>
        <w:left w:val="none" w:sz="0" w:space="0" w:color="auto"/>
        <w:bottom w:val="none" w:sz="0" w:space="0" w:color="auto"/>
        <w:right w:val="none" w:sz="0" w:space="0" w:color="auto"/>
      </w:divBdr>
    </w:div>
    <w:div w:id="1650280614">
      <w:bodyDiv w:val="1"/>
      <w:marLeft w:val="0"/>
      <w:marRight w:val="0"/>
      <w:marTop w:val="0"/>
      <w:marBottom w:val="0"/>
      <w:divBdr>
        <w:top w:val="none" w:sz="0" w:space="0" w:color="auto"/>
        <w:left w:val="none" w:sz="0" w:space="0" w:color="auto"/>
        <w:bottom w:val="none" w:sz="0" w:space="0" w:color="auto"/>
        <w:right w:val="none" w:sz="0" w:space="0" w:color="auto"/>
      </w:divBdr>
    </w:div>
    <w:div w:id="1731032181">
      <w:bodyDiv w:val="1"/>
      <w:marLeft w:val="0"/>
      <w:marRight w:val="0"/>
      <w:marTop w:val="0"/>
      <w:marBottom w:val="0"/>
      <w:divBdr>
        <w:top w:val="none" w:sz="0" w:space="0" w:color="auto"/>
        <w:left w:val="none" w:sz="0" w:space="0" w:color="auto"/>
        <w:bottom w:val="none" w:sz="0" w:space="0" w:color="auto"/>
        <w:right w:val="none" w:sz="0" w:space="0" w:color="auto"/>
      </w:divBdr>
    </w:div>
    <w:div w:id="20303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OkMN88cM" TargetMode="External"/><Relationship Id="rId13" Type="http://schemas.openxmlformats.org/officeDocument/2006/relationships/hyperlink" Target="https://www.youtube.com/watch?v=WqG9mk1IeNE&amp;list=PLs5TvFhYlDkhxlSAcnX1pgeXwYNBR1OjI&amp;index=4" TargetMode="External"/><Relationship Id="rId18" Type="http://schemas.openxmlformats.org/officeDocument/2006/relationships/hyperlink" Target="https://www.youtube.com/watch?v=_5ta5kFD7ZA" TargetMode="External"/><Relationship Id="rId3" Type="http://schemas.openxmlformats.org/officeDocument/2006/relationships/styles" Target="styles.xml"/><Relationship Id="rId21" Type="http://schemas.openxmlformats.org/officeDocument/2006/relationships/hyperlink" Target="https://www.youtube.com/watch?v=dUp_VboJtL8" TargetMode="External"/><Relationship Id="rId7" Type="http://schemas.openxmlformats.org/officeDocument/2006/relationships/hyperlink" Target="https://www.youtube.com/watch?v=bRJetM26xaw" TargetMode="External"/><Relationship Id="rId12" Type="http://schemas.openxmlformats.org/officeDocument/2006/relationships/hyperlink" Target="https://www.youtube.com/watch?v=nk9YbohixIE" TargetMode="External"/><Relationship Id="rId17" Type="http://schemas.openxmlformats.org/officeDocument/2006/relationships/hyperlink" Target="https://www.youtube.com/watch?v=RmVU6Ju7ELA" TargetMode="External"/><Relationship Id="rId2" Type="http://schemas.openxmlformats.org/officeDocument/2006/relationships/numbering" Target="numbering.xml"/><Relationship Id="rId16" Type="http://schemas.openxmlformats.org/officeDocument/2006/relationships/hyperlink" Target="https://www.youtube.com/watch?v=JEgjGtdjpgM" TargetMode="External"/><Relationship Id="rId20" Type="http://schemas.openxmlformats.org/officeDocument/2006/relationships/hyperlink" Target="http://www.biblijni.pl/Mt,26,57-6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fyTKqunqAh4" TargetMode="External"/><Relationship Id="rId5" Type="http://schemas.openxmlformats.org/officeDocument/2006/relationships/webSettings" Target="webSettings.xml"/><Relationship Id="rId15" Type="http://schemas.openxmlformats.org/officeDocument/2006/relationships/hyperlink" Target="https://www.youtube.com/watch?v=u7b2bFEe6o4&amp;list=PLs5TvFhYlDkhxlSAcnX1pgeXwYNBR1OjI&amp;index=6" TargetMode="External"/><Relationship Id="rId23" Type="http://schemas.openxmlformats.org/officeDocument/2006/relationships/theme" Target="theme/theme1.xml"/><Relationship Id="rId10" Type="http://schemas.openxmlformats.org/officeDocument/2006/relationships/hyperlink" Target="https://www.youtube.com/watch?v=eVVnWasJ_eE" TargetMode="External"/><Relationship Id="rId19" Type="http://schemas.openxmlformats.org/officeDocument/2006/relationships/hyperlink" Target="https://www.youtube.com/watch?v=zbHjab4Ezgs" TargetMode="External"/><Relationship Id="rId4" Type="http://schemas.openxmlformats.org/officeDocument/2006/relationships/settings" Target="settings.xml"/><Relationship Id="rId9" Type="http://schemas.openxmlformats.org/officeDocument/2006/relationships/hyperlink" Target="https://www.youtube.com/watch?v=6nuKYWv66mU" TargetMode="External"/><Relationship Id="rId14" Type="http://schemas.openxmlformats.org/officeDocument/2006/relationships/hyperlink" Target="https://www.youtube.com/watch?v=ToEQZt0gPVA&amp;list=PLs5TvFhYlDkhxlSAcnX1pgeXwYNBR1OjI&amp;index=5"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659A0-4123-4C56-B02A-2DAF30C1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1462</Words>
  <Characters>8778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Pomianowska</cp:lastModifiedBy>
  <cp:revision>5</cp:revision>
  <dcterms:created xsi:type="dcterms:W3CDTF">2020-04-19T16:31:00Z</dcterms:created>
  <dcterms:modified xsi:type="dcterms:W3CDTF">2020-04-22T21:06:00Z</dcterms:modified>
</cp:coreProperties>
</file>