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AE4" w:rsidRDefault="00A05AE4"/>
    <w:p w:rsidR="009450CE" w:rsidRPr="00053B65" w:rsidRDefault="009450CE" w:rsidP="009450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B65">
        <w:rPr>
          <w:rFonts w:ascii="Times New Roman" w:hAnsi="Times New Roman" w:cs="Times New Roman"/>
          <w:b/>
          <w:sz w:val="28"/>
          <w:szCs w:val="28"/>
        </w:rPr>
        <w:t xml:space="preserve">ZAJĘCIA OD DNIA </w:t>
      </w:r>
      <w:r>
        <w:rPr>
          <w:rFonts w:ascii="Times New Roman" w:hAnsi="Times New Roman" w:cs="Times New Roman"/>
          <w:b/>
          <w:sz w:val="28"/>
          <w:szCs w:val="28"/>
        </w:rPr>
        <w:t>04.05.2020 - 05.05</w:t>
      </w:r>
      <w:r w:rsidRPr="00053B65">
        <w:rPr>
          <w:rFonts w:ascii="Times New Roman" w:hAnsi="Times New Roman" w:cs="Times New Roman"/>
          <w:b/>
          <w:sz w:val="28"/>
          <w:szCs w:val="28"/>
        </w:rPr>
        <w:t>.2020</w:t>
      </w:r>
    </w:p>
    <w:p w:rsidR="009450CE" w:rsidRPr="00634D85" w:rsidRDefault="009450CE" w:rsidP="009450C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34D85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Mam nadzieję, że czujecie się dobrze. Dbajcie o siebie, przestrzegajcie zaleceń kwarantanny oraz rodziców. Zachęcam również do włączenia się do zajęć, które proponuje TVP rekomendowane przez Ministerstwo Edukacji Narodowej. Życzę Wam powodzenia!</w:t>
      </w:r>
    </w:p>
    <w:p w:rsidR="009450CE" w:rsidRPr="00EF43E7" w:rsidRDefault="009450CE" w:rsidP="009450CE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:rsidR="009450CE" w:rsidRDefault="00AD34AD" w:rsidP="009450CE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hyperlink r:id="rId8" w:history="1">
        <w:r w:rsidR="00480248" w:rsidRPr="00466DFE">
          <w:rPr>
            <w:rStyle w:val="Hipercze"/>
            <w:rFonts w:ascii="Times New Roman" w:hAnsi="Times New Roman" w:cs="Times New Roman"/>
            <w:b/>
            <w:sz w:val="24"/>
            <w:szCs w:val="24"/>
          </w:rPr>
          <w:t>marencjo123@interia.pl</w:t>
        </w:r>
      </w:hyperlink>
    </w:p>
    <w:p w:rsidR="00480248" w:rsidRPr="00EF43E7" w:rsidRDefault="00480248" w:rsidP="00480248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:rsidR="00480248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Zajęcia w dniu 04.05</w:t>
      </w:r>
      <w:r w:rsidRPr="00EF43E7">
        <w:rPr>
          <w:rFonts w:ascii="Times New Roman" w:hAnsi="Times New Roman" w:cs="Times New Roman"/>
          <w:b/>
          <w:sz w:val="24"/>
          <w:szCs w:val="24"/>
        </w:rPr>
        <w:t>.2020</w:t>
      </w:r>
    </w:p>
    <w:p w:rsidR="00480248" w:rsidRPr="00EF43E7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Dokumentacja Techniczna</w:t>
      </w:r>
    </w:p>
    <w:p w:rsidR="009450CE" w:rsidRDefault="009450C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50CE">
        <w:rPr>
          <w:rFonts w:ascii="Times New Roman" w:hAnsi="Times New Roman" w:cs="Times New Roman"/>
          <w:b/>
          <w:sz w:val="24"/>
          <w:szCs w:val="24"/>
        </w:rPr>
        <w:t>Temat꞉ Rysunki miejscowych planów zagospodarowania przestrzennego.</w:t>
      </w:r>
    </w:p>
    <w:p w:rsidR="00FB40FE" w:rsidRDefault="00FB40F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2496" cy="533400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3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FE" w:rsidRDefault="00FB40F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57111" cy="2038350"/>
            <wp:effectExtent l="1905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3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0FE" w:rsidRDefault="00FB40F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E3AE2" w:rsidRDefault="001E3AE2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E3AE2" w:rsidRPr="00EF43E7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1E3AE2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FB40FE" w:rsidRDefault="00FB40FE" w:rsidP="00FB40FE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określa się w miejscowych planach</w:t>
      </w:r>
      <w:r w:rsidRPr="009450C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zagospodarowania przestrzennego?</w:t>
      </w:r>
    </w:p>
    <w:p w:rsidR="00FB40FE" w:rsidRPr="00FB40FE" w:rsidRDefault="00FB40FE" w:rsidP="00FB40FE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Jaką decyzję odbiera się z Urzędu Gminy?</w:t>
      </w:r>
    </w:p>
    <w:p w:rsidR="00480248" w:rsidRPr="009450CE" w:rsidRDefault="00480248" w:rsidP="009450CE">
      <w:pPr>
        <w:rPr>
          <w:rFonts w:ascii="Times New Roman" w:hAnsi="Times New Roman" w:cs="Times New Roman"/>
          <w:b/>
          <w:sz w:val="24"/>
          <w:szCs w:val="24"/>
        </w:rPr>
      </w:pPr>
    </w:p>
    <w:p w:rsidR="00480248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Zajęcia w dniu 04.05</w:t>
      </w:r>
      <w:r w:rsidRPr="00EF43E7">
        <w:rPr>
          <w:rFonts w:ascii="Times New Roman" w:hAnsi="Times New Roman" w:cs="Times New Roman"/>
          <w:b/>
          <w:sz w:val="24"/>
          <w:szCs w:val="24"/>
        </w:rPr>
        <w:t>.2020</w:t>
      </w:r>
    </w:p>
    <w:p w:rsidR="00480248" w:rsidRPr="00EF43E7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Bezpieczeństwo w budownictwie ogólnym</w:t>
      </w:r>
    </w:p>
    <w:p w:rsidR="009450CE" w:rsidRPr="009450CE" w:rsidRDefault="009450C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50CE">
        <w:rPr>
          <w:rFonts w:ascii="Times New Roman" w:hAnsi="Times New Roman" w:cs="Times New Roman"/>
          <w:b/>
          <w:sz w:val="24"/>
          <w:szCs w:val="24"/>
        </w:rPr>
        <w:t>Temat꞉ Wewnętrzne elementy wykończeniowe budynków – ściany działowe.</w:t>
      </w:r>
    </w:p>
    <w:p w:rsidR="00480248" w:rsidRDefault="00480248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051C2" w:rsidRDefault="001051C2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46404" cy="1343025"/>
            <wp:effectExtent l="19050" t="0" r="6696" b="0"/>
            <wp:docPr id="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04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F0E" w:rsidRDefault="004D2F0E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2625" cy="2828925"/>
            <wp:effectExtent l="19050" t="0" r="9525" b="0"/>
            <wp:docPr id="15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2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58766" cy="3448050"/>
            <wp:effectExtent l="19050" t="0" r="0" b="0"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2625" cy="5229225"/>
            <wp:effectExtent l="19050" t="0" r="9525" b="0"/>
            <wp:docPr id="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2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4205640"/>
            <wp:effectExtent l="19050" t="0" r="0" b="0"/>
            <wp:docPr id="1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0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59657" cy="4457700"/>
            <wp:effectExtent l="19050" t="0" r="0" b="0"/>
            <wp:docPr id="1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8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3249791"/>
            <wp:effectExtent l="19050" t="0" r="0" b="0"/>
            <wp:docPr id="1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2625" cy="3143250"/>
            <wp:effectExtent l="19050" t="0" r="9525" b="0"/>
            <wp:docPr id="1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D51" w:rsidRDefault="00E03D51" w:rsidP="00480248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E3AE2" w:rsidRPr="00EF43E7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1E3AE2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1051C2" w:rsidRDefault="001051C2" w:rsidP="001051C2">
      <w:pPr>
        <w:pStyle w:val="Akapitzlist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funkcje pełnią ściany działowe?</w:t>
      </w:r>
    </w:p>
    <w:p w:rsidR="001051C2" w:rsidRDefault="001051C2" w:rsidP="001051C2">
      <w:pPr>
        <w:pStyle w:val="Akapitzlist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 możemy klasyfikować ściany działowe?</w:t>
      </w:r>
    </w:p>
    <w:p w:rsidR="001051C2" w:rsidRDefault="001051C2" w:rsidP="001051C2">
      <w:pPr>
        <w:pStyle w:val="Akapitzlist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 jakich materiałów wykonuje się murowane ściany działowe?</w:t>
      </w:r>
    </w:p>
    <w:p w:rsidR="001051C2" w:rsidRDefault="001051C2" w:rsidP="001051C2">
      <w:pPr>
        <w:pStyle w:val="Akapitzlist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Omów budowę ścian stolarskich.</w:t>
      </w:r>
    </w:p>
    <w:p w:rsidR="001051C2" w:rsidRDefault="001051C2" w:rsidP="001051C2">
      <w:pPr>
        <w:pStyle w:val="Akapitzlist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 czego i jak można wykonać szklaną ścianę działową?</w:t>
      </w:r>
    </w:p>
    <w:p w:rsidR="00243CCE" w:rsidRDefault="00243CC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80248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Zajęcia w dniu 05.05</w:t>
      </w:r>
      <w:r w:rsidRPr="00EF43E7">
        <w:rPr>
          <w:rFonts w:ascii="Times New Roman" w:hAnsi="Times New Roman" w:cs="Times New Roman"/>
          <w:b/>
          <w:sz w:val="24"/>
          <w:szCs w:val="24"/>
        </w:rPr>
        <w:t>.2020</w:t>
      </w:r>
    </w:p>
    <w:p w:rsidR="009450CE" w:rsidRPr="00480248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87BBA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480248">
        <w:rPr>
          <w:rFonts w:ascii="Times New Roman" w:hAnsi="Times New Roman" w:cs="Times New Roman"/>
          <w:b/>
          <w:sz w:val="24"/>
          <w:szCs w:val="24"/>
        </w:rPr>
        <w:t xml:space="preserve">Pracownia systemów suchej zabudowy – praktyki. </w:t>
      </w:r>
    </w:p>
    <w:p w:rsidR="009450CE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Temat꞉ P</w:t>
      </w:r>
      <w:r w:rsidR="009450CE" w:rsidRPr="009450CE">
        <w:rPr>
          <w:rFonts w:ascii="Times New Roman" w:hAnsi="Times New Roman" w:cs="Times New Roman"/>
          <w:b/>
          <w:sz w:val="24"/>
          <w:szCs w:val="24"/>
        </w:rPr>
        <w:t>rzygotowanie podłoża pod płyty suchego jastrychu i wyznaczenie podłoża jastrychu. Układanie podkładowych płyt podłogowych bezpośrednio na podłożu.</w:t>
      </w:r>
    </w:p>
    <w:p w:rsidR="00480248" w:rsidRDefault="00B64F38" w:rsidP="009450C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1219422"/>
            <wp:effectExtent l="19050" t="0" r="0" b="0"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F38" w:rsidRDefault="00B64F38" w:rsidP="009450C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619" cy="6429375"/>
            <wp:effectExtent l="19050" t="0" r="0" b="0"/>
            <wp:docPr id="1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29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F38" w:rsidRDefault="00B64F38" w:rsidP="009450CE">
      <w:pPr>
        <w:rPr>
          <w:rFonts w:ascii="Times New Roman" w:hAnsi="Times New Roman" w:cs="Times New Roman"/>
          <w:b/>
          <w:sz w:val="24"/>
          <w:szCs w:val="24"/>
        </w:rPr>
      </w:pPr>
    </w:p>
    <w:p w:rsidR="00B64F38" w:rsidRDefault="00B64F38" w:rsidP="009450C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8670553"/>
            <wp:effectExtent l="19050" t="0" r="0" b="0"/>
            <wp:docPr id="1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67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AE2" w:rsidRPr="00EF43E7" w:rsidRDefault="00B64F38" w:rsidP="00B64F3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0720" cy="5177629"/>
            <wp:effectExtent l="19050" t="0" r="0" b="0"/>
            <wp:docPr id="1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7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3AE2"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1E3AE2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B64F38" w:rsidRDefault="00B64F38" w:rsidP="00B64F38">
      <w:pPr>
        <w:pStyle w:val="Akapitzlist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należy przygotować drewniany strop do ułożenia płyt suchego jastrychu?</w:t>
      </w:r>
    </w:p>
    <w:p w:rsidR="00B64F38" w:rsidRDefault="008156F7" w:rsidP="00B64F38">
      <w:pPr>
        <w:pStyle w:val="Akapitzlist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Dlaczego należy wyrównać podłoe pod płyty suchego jastrychu?</w:t>
      </w:r>
    </w:p>
    <w:p w:rsidR="008156F7" w:rsidRDefault="008156F7" w:rsidP="00B64F38">
      <w:pPr>
        <w:pStyle w:val="Akapitzlist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należy przygotować podłoże pod konstrukcję podłogi podniesionej?</w:t>
      </w:r>
    </w:p>
    <w:p w:rsidR="008156F7" w:rsidRPr="00B64F38" w:rsidRDefault="008156F7" w:rsidP="00B64F38">
      <w:pPr>
        <w:pStyle w:val="Akapitzlist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Jaką funkcję pełnią dylatacyjne taśmy brzegowe?</w:t>
      </w:r>
    </w:p>
    <w:p w:rsidR="00AB01AE" w:rsidRDefault="00AB01A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71DB4" w:rsidRDefault="00771DB4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80248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Zajęcia w dniu 05.05</w:t>
      </w:r>
      <w:r w:rsidRPr="00EF43E7">
        <w:rPr>
          <w:rFonts w:ascii="Times New Roman" w:hAnsi="Times New Roman" w:cs="Times New Roman"/>
          <w:b/>
          <w:sz w:val="24"/>
          <w:szCs w:val="24"/>
        </w:rPr>
        <w:t>.2020</w:t>
      </w:r>
    </w:p>
    <w:p w:rsidR="009450CE" w:rsidRPr="009450CE" w:rsidRDefault="00480248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Technologia systemów suchej zabudowy</w:t>
      </w:r>
    </w:p>
    <w:p w:rsidR="009450CE" w:rsidRDefault="009450CE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450CE">
        <w:rPr>
          <w:rFonts w:ascii="Times New Roman" w:hAnsi="Times New Roman" w:cs="Times New Roman"/>
          <w:b/>
          <w:sz w:val="24"/>
          <w:szCs w:val="24"/>
        </w:rPr>
        <w:t>Temat꞉ Dobór, eksploatacja i konserwacja narzędzi oraz sprzętu kontrolno pomiarowego do wykonania podkładów podłogowych.</w:t>
      </w: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1535822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3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5464885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64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761146" cy="682942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2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AE2" w:rsidRPr="00EF43E7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:rsidR="001E3AE2" w:rsidRPr="00EF43E7" w:rsidRDefault="001E3AE2" w:rsidP="001E3AE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460A0" w:rsidRDefault="009460A0" w:rsidP="00B167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60720" cy="1164112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6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0CE" w:rsidRDefault="009450CE"/>
    <w:sectPr w:rsidR="009450CE" w:rsidSect="00A05AE4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53AE" w:rsidRDefault="00F053AE" w:rsidP="00466D6D">
      <w:pPr>
        <w:spacing w:after="0" w:line="240" w:lineRule="auto"/>
      </w:pPr>
      <w:r>
        <w:separator/>
      </w:r>
    </w:p>
  </w:endnote>
  <w:endnote w:type="continuationSeparator" w:id="1">
    <w:p w:rsidR="00F053AE" w:rsidRDefault="00F053AE" w:rsidP="00466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6D6D" w:rsidRDefault="00466D6D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6D6D" w:rsidRDefault="00466D6D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6D6D" w:rsidRDefault="00466D6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53AE" w:rsidRDefault="00F053AE" w:rsidP="00466D6D">
      <w:pPr>
        <w:spacing w:after="0" w:line="240" w:lineRule="auto"/>
      </w:pPr>
      <w:r>
        <w:separator/>
      </w:r>
    </w:p>
  </w:footnote>
  <w:footnote w:type="continuationSeparator" w:id="1">
    <w:p w:rsidR="00F053AE" w:rsidRDefault="00F053AE" w:rsidP="00466D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6D6D" w:rsidRDefault="00466D6D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914163"/>
      <w:docPartObj>
        <w:docPartGallery w:val="Page Numbers (Top of Page)"/>
        <w:docPartUnique/>
      </w:docPartObj>
    </w:sdtPr>
    <w:sdtContent>
      <w:p w:rsidR="00466D6D" w:rsidRDefault="00AD34AD">
        <w:pPr>
          <w:pStyle w:val="Nagwek"/>
          <w:jc w:val="right"/>
        </w:pPr>
        <w:fldSimple w:instr=" PAGE   \* MERGEFORMAT ">
          <w:r w:rsidR="00771DB4">
            <w:rPr>
              <w:noProof/>
            </w:rPr>
            <w:t>9</w:t>
          </w:r>
        </w:fldSimple>
      </w:p>
    </w:sdtContent>
  </w:sdt>
  <w:p w:rsidR="00466D6D" w:rsidRDefault="00466D6D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66D6D" w:rsidRDefault="00466D6D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B5632"/>
    <w:multiLevelType w:val="hybridMultilevel"/>
    <w:tmpl w:val="502ACFD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8280B0E"/>
    <w:multiLevelType w:val="hybridMultilevel"/>
    <w:tmpl w:val="3C6A29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8A51B8A"/>
    <w:multiLevelType w:val="hybridMultilevel"/>
    <w:tmpl w:val="467EAA6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450CE"/>
    <w:rsid w:val="001051C2"/>
    <w:rsid w:val="00141F59"/>
    <w:rsid w:val="001E3AE2"/>
    <w:rsid w:val="00243CCE"/>
    <w:rsid w:val="00466D6D"/>
    <w:rsid w:val="00480248"/>
    <w:rsid w:val="004D2F0E"/>
    <w:rsid w:val="00771DB4"/>
    <w:rsid w:val="008156F7"/>
    <w:rsid w:val="0083712D"/>
    <w:rsid w:val="008B1487"/>
    <w:rsid w:val="009450CE"/>
    <w:rsid w:val="009460A0"/>
    <w:rsid w:val="00960D08"/>
    <w:rsid w:val="009C51E2"/>
    <w:rsid w:val="00A05AE4"/>
    <w:rsid w:val="00AB01AE"/>
    <w:rsid w:val="00AD34AD"/>
    <w:rsid w:val="00B1673A"/>
    <w:rsid w:val="00B64F38"/>
    <w:rsid w:val="00B84FE5"/>
    <w:rsid w:val="00C84C9E"/>
    <w:rsid w:val="00D03455"/>
    <w:rsid w:val="00E03D51"/>
    <w:rsid w:val="00F053AE"/>
    <w:rsid w:val="00FB40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05AE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480248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460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460A0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66D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66D6D"/>
  </w:style>
  <w:style w:type="paragraph" w:styleId="Stopka">
    <w:name w:val="footer"/>
    <w:basedOn w:val="Normalny"/>
    <w:link w:val="StopkaZnak"/>
    <w:uiPriority w:val="99"/>
    <w:semiHidden/>
    <w:unhideWhenUsed/>
    <w:rsid w:val="00466D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466D6D"/>
  </w:style>
  <w:style w:type="paragraph" w:styleId="Akapitzlist">
    <w:name w:val="List Paragraph"/>
    <w:basedOn w:val="Normalny"/>
    <w:uiPriority w:val="34"/>
    <w:qFormat/>
    <w:rsid w:val="00FB40F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encjo123@interia.pl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E63D31-F824-496D-A1E6-DFA4D60490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10</Pages>
  <Words>288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0-0</dc:creator>
  <cp:keywords/>
  <dc:description/>
  <cp:lastModifiedBy>0-0</cp:lastModifiedBy>
  <cp:revision>17</cp:revision>
  <dcterms:created xsi:type="dcterms:W3CDTF">2020-04-28T18:32:00Z</dcterms:created>
  <dcterms:modified xsi:type="dcterms:W3CDTF">2020-04-30T20:19:00Z</dcterms:modified>
</cp:coreProperties>
</file>