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6E" w:rsidRPr="0042225B" w:rsidRDefault="00080A68" w:rsidP="0042225B">
      <w:pPr>
        <w:jc w:val="both"/>
        <w:rPr>
          <w:rFonts w:ascii="Times New Roman" w:hAnsi="Times New Roman" w:cs="Times New Roman"/>
          <w:sz w:val="24"/>
          <w:szCs w:val="24"/>
        </w:rPr>
      </w:pPr>
      <w:r w:rsidRPr="0042225B">
        <w:rPr>
          <w:rFonts w:ascii="Times New Roman" w:hAnsi="Times New Roman" w:cs="Times New Roman"/>
          <w:sz w:val="24"/>
          <w:szCs w:val="24"/>
        </w:rPr>
        <w:t>Biologia kl. I br. (G) 01.06.2020</w:t>
      </w:r>
    </w:p>
    <w:p w:rsidR="00080A68" w:rsidRPr="0042225B" w:rsidRDefault="00080A68" w:rsidP="00422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25B">
        <w:rPr>
          <w:rFonts w:ascii="Times New Roman" w:hAnsi="Times New Roman" w:cs="Times New Roman"/>
          <w:b/>
          <w:sz w:val="24"/>
          <w:szCs w:val="24"/>
        </w:rPr>
        <w:t>Temat: Znaczenie międzynarodowej współpracy na rzecz ochrony przyrody.</w:t>
      </w:r>
    </w:p>
    <w:p w:rsidR="00080A68" w:rsidRPr="0042225B" w:rsidRDefault="00080A68" w:rsidP="0042225B">
      <w:pPr>
        <w:pStyle w:val="animation-ready"/>
        <w:jc w:val="both"/>
      </w:pPr>
      <w:r w:rsidRPr="0042225B">
        <w:t>Idea zrównoważonego rozwoju upowszechniła się, stając się doktryną polityczną, po konferencji Narodów Zjednoczonych, zwanej </w:t>
      </w:r>
      <w:r w:rsidRPr="0042225B">
        <w:rPr>
          <w:rStyle w:val="Pogrubienie"/>
        </w:rPr>
        <w:t>Szczytem Ziemi.</w:t>
      </w:r>
      <w:r w:rsidRPr="0042225B">
        <w:t> Konferencja ta została zorganizowana w 1992 r. w Rio de Janeiro pod hasłem Środowisko i Rozwój. W wydarzeniu tym brali udział przedstawiciele rządów 172 państw i ok. 2400 organizacji pozarządowych. Podpisano kilka dokumentów dotyczących wspólnych (międzynarodowych) działań na rzecz ochrony przyrody i środowiska przed negatywnym wpływem cywilizacji ludzkiej oraz zachowania w odpowiednim stanie zasobów naszej planety. Najważniejszymi dokumentami były Konwencja o różnorodności biologicznej i Agenda 21.</w:t>
      </w:r>
    </w:p>
    <w:p w:rsidR="00080A68" w:rsidRPr="0042225B" w:rsidRDefault="00080A68" w:rsidP="0042225B">
      <w:pPr>
        <w:pStyle w:val="animation-ready"/>
        <w:shd w:val="clear" w:color="auto" w:fill="FFFFFF"/>
        <w:jc w:val="both"/>
        <w:rPr>
          <w:color w:val="1B1B1B"/>
        </w:rPr>
      </w:pPr>
      <w:r w:rsidRPr="0042225B">
        <w:rPr>
          <w:color w:val="1B1B1B"/>
        </w:rPr>
        <w:t>Konwencja o różnorodności biologicznej zobowiązuje państwa członkowskie do:</w:t>
      </w:r>
    </w:p>
    <w:p w:rsidR="00080A68" w:rsidRPr="0042225B" w:rsidRDefault="00080A68" w:rsidP="0042225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42225B">
        <w:rPr>
          <w:color w:val="1B1B1B"/>
        </w:rPr>
        <w:t>opracowania krajowych strategii, planów lub programów ochrony różnorodności biologicznej;</w:t>
      </w:r>
    </w:p>
    <w:p w:rsidR="00080A68" w:rsidRPr="0042225B" w:rsidRDefault="00080A68" w:rsidP="0042225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42225B">
        <w:rPr>
          <w:color w:val="1B1B1B"/>
        </w:rPr>
        <w:t>identyfikowania i monitorowania stanu bioróżnorodności na wszystkich jej poziomach;</w:t>
      </w:r>
    </w:p>
    <w:p w:rsidR="00080A68" w:rsidRPr="0042225B" w:rsidRDefault="00080A68" w:rsidP="0042225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42225B">
        <w:rPr>
          <w:color w:val="1B1B1B"/>
        </w:rPr>
        <w:t>rozpoznania procesów i działań, które mają lub mogą mieć negatywny wpływ na bioróżnorodność;</w:t>
      </w:r>
    </w:p>
    <w:p w:rsidR="00080A68" w:rsidRPr="0042225B" w:rsidRDefault="00080A68" w:rsidP="0042225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42225B">
        <w:rPr>
          <w:color w:val="1B1B1B"/>
        </w:rPr>
        <w:t>śledzenia skutków działań ochronnych oraz tych, które mają negatywny wpływ na gatunki i ich zespoły.</w:t>
      </w:r>
    </w:p>
    <w:p w:rsidR="00080A68" w:rsidRPr="0042225B" w:rsidRDefault="00080A68" w:rsidP="0042225B">
      <w:pPr>
        <w:pStyle w:val="animation-ready"/>
        <w:shd w:val="clear" w:color="auto" w:fill="FFFFFF"/>
        <w:jc w:val="both"/>
        <w:rPr>
          <w:color w:val="1B1B1B"/>
        </w:rPr>
      </w:pPr>
      <w:r w:rsidRPr="0042225B">
        <w:rPr>
          <w:color w:val="1B1B1B"/>
        </w:rPr>
        <w:t>Konwencja reguluje także sposób korzystania z zasobów różnorodności biologicznej, określając zasady sprawiedliwego podziału korzyści płynących z jej eksploatacji. Do 2010 r. konwencję podpisały 193 państwa, a idee zrównoważonego rozwoju i ochrony bioróżnorodności stały się ważnym elementem systemu prawa międzynarodowego.</w:t>
      </w:r>
    </w:p>
    <w:p w:rsidR="00080A68" w:rsidRPr="0042225B" w:rsidRDefault="0042225B" w:rsidP="0042225B">
      <w:pPr>
        <w:pStyle w:val="animation-ready"/>
        <w:jc w:val="both"/>
        <w:rPr>
          <w:b/>
          <w:shd w:val="clear" w:color="auto" w:fill="FFFFFF"/>
        </w:rPr>
      </w:pPr>
      <w:r w:rsidRPr="0042225B">
        <w:rPr>
          <w:color w:val="1B1B1B"/>
          <w:shd w:val="clear" w:color="auto" w:fill="FFFFFF"/>
        </w:rPr>
        <w:t>Liczne gatunki zwierząt zostały niemalże wytępione z powodu nadmiernego, często nielegalnego ich odławiania i polowania na nie w celu pozyskania takich surowców, jak kość słoniowa, rogi nosorożców, kości i futro dzikich kotów, których cena na czarnym rynku jest niewyobrażalnie wysoka. Stale rosnący popyt na egzotyczne zwierzęta i rośliny oraz wytworzone z nich produkty potęgują to zjawisko. Aby zmniejszyć popyt, wprowadzono międzynarodowe przepisy zakazujące handlu żywymi okazami gatunków najbardziej zagrożonych wyginięciem, ich częściami i wykonanymi z nich przedmiotami oraz regulujące handel okazami innych dziko żyjących gatunków. Reguły te zostały zawarte w </w:t>
      </w:r>
      <w:hyperlink r:id="rId5" w:anchor="DDlP3nBCI_pl_main_concept_8" w:history="1">
        <w:r w:rsidRPr="0042225B">
          <w:rPr>
            <w:rStyle w:val="Hipercze"/>
            <w:b/>
            <w:color w:val="auto"/>
          </w:rPr>
          <w:t>konwencji waszyngtońskiej</w:t>
        </w:r>
      </w:hyperlink>
      <w:r w:rsidRPr="0042225B">
        <w:rPr>
          <w:b/>
          <w:shd w:val="clear" w:color="auto" w:fill="FFFFFF"/>
        </w:rPr>
        <w:t>.</w:t>
      </w:r>
    </w:p>
    <w:p w:rsidR="0042225B" w:rsidRDefault="0042225B" w:rsidP="0042225B">
      <w:pPr>
        <w:pStyle w:val="animation-ready"/>
        <w:jc w:val="both"/>
        <w:rPr>
          <w:color w:val="1B1B1B"/>
          <w:shd w:val="clear" w:color="auto" w:fill="FFFFFF"/>
        </w:rPr>
      </w:pPr>
      <w:r w:rsidRPr="0042225B">
        <w:rPr>
          <w:color w:val="1B1B1B"/>
          <w:shd w:val="clear" w:color="auto" w:fill="FFFFFF"/>
        </w:rPr>
        <w:t>Konwencja o międzynarodowym handlu dzikimi zwierzętami i roślinami gatunków zagrożonych wyginięciem ( CITES) została podpisana 3 marca 1973 r. w Waszyngtonie, w odpowiedzi na rosnące zagrożenie dla występowania w warunkach naturalnych wielu gatunków organizmów. Dziś obowiązuje w 180 państwach. Polska przyjęła CITES 3 listopada 1989 r.</w:t>
      </w:r>
    </w:p>
    <w:p w:rsidR="0042225B" w:rsidRDefault="0042225B" w:rsidP="0042225B">
      <w:pPr>
        <w:pStyle w:val="animation-ready"/>
        <w:jc w:val="both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 xml:space="preserve">Zadania ( adres do kontaktu: </w:t>
      </w:r>
      <w:hyperlink r:id="rId6" w:history="1">
        <w:r w:rsidRPr="00CD1EA4">
          <w:rPr>
            <w:rStyle w:val="Hipercze"/>
            <w:shd w:val="clear" w:color="auto" w:fill="FFFFFF"/>
          </w:rPr>
          <w:t>katarzynalembas@o2.pl</w:t>
        </w:r>
      </w:hyperlink>
      <w:r>
        <w:rPr>
          <w:color w:val="1B1B1B"/>
          <w:shd w:val="clear" w:color="auto" w:fill="FFFFFF"/>
        </w:rPr>
        <w:t xml:space="preserve"> )</w:t>
      </w:r>
    </w:p>
    <w:p w:rsidR="0042225B" w:rsidRPr="0042225B" w:rsidRDefault="0042225B" w:rsidP="0042225B">
      <w:pPr>
        <w:pStyle w:val="animation-ready"/>
        <w:numPr>
          <w:ilvl w:val="0"/>
          <w:numId w:val="2"/>
        </w:numPr>
        <w:jc w:val="both"/>
      </w:pPr>
      <w:r>
        <w:rPr>
          <w:color w:val="1B1B1B"/>
          <w:shd w:val="clear" w:color="auto" w:fill="FFFFFF"/>
        </w:rPr>
        <w:t>Zapisz temat w zeszycie</w:t>
      </w:r>
      <w:r w:rsidR="00D91252">
        <w:rPr>
          <w:color w:val="1B1B1B"/>
          <w:shd w:val="clear" w:color="auto" w:fill="FFFFFF"/>
        </w:rPr>
        <w:t>.</w:t>
      </w:r>
    </w:p>
    <w:p w:rsidR="0042225B" w:rsidRPr="0042225B" w:rsidRDefault="0042225B" w:rsidP="0042225B">
      <w:pPr>
        <w:pStyle w:val="animation-ready"/>
        <w:numPr>
          <w:ilvl w:val="0"/>
          <w:numId w:val="2"/>
        </w:numPr>
        <w:jc w:val="both"/>
      </w:pPr>
      <w:r>
        <w:rPr>
          <w:color w:val="1B1B1B"/>
          <w:shd w:val="clear" w:color="auto" w:fill="FFFFFF"/>
        </w:rPr>
        <w:t>Gdzie i kiedy odbył się Szczyt Ziemi?</w:t>
      </w:r>
    </w:p>
    <w:p w:rsidR="0042225B" w:rsidRPr="0042225B" w:rsidRDefault="0042225B" w:rsidP="0042225B">
      <w:pPr>
        <w:pStyle w:val="animation-ready"/>
        <w:numPr>
          <w:ilvl w:val="0"/>
          <w:numId w:val="2"/>
        </w:numPr>
        <w:jc w:val="both"/>
      </w:pPr>
      <w:r>
        <w:rPr>
          <w:color w:val="1B1B1B"/>
          <w:shd w:val="clear" w:color="auto" w:fill="FFFFFF"/>
        </w:rPr>
        <w:t xml:space="preserve">Gdzie, kiedy została podpisana i o czy mówi Konwencja Waszyngtońska? </w:t>
      </w:r>
    </w:p>
    <w:sectPr w:rsidR="0042225B" w:rsidRPr="0042225B" w:rsidSect="009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A2E"/>
    <w:multiLevelType w:val="multilevel"/>
    <w:tmpl w:val="4A56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97BFB"/>
    <w:multiLevelType w:val="hybridMultilevel"/>
    <w:tmpl w:val="EFD68922"/>
    <w:lvl w:ilvl="0" w:tplc="EDE40C66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A68"/>
    <w:rsid w:val="00080A68"/>
    <w:rsid w:val="001907F9"/>
    <w:rsid w:val="0042225B"/>
    <w:rsid w:val="00995C6E"/>
    <w:rsid w:val="00D9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imation-ready">
    <w:name w:val="animation-ready"/>
    <w:basedOn w:val="Normalny"/>
    <w:rsid w:val="0008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0A6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225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22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lembas@o2.pl" TargetMode="External"/><Relationship Id="rId5" Type="http://schemas.openxmlformats.org/officeDocument/2006/relationships/hyperlink" Target="https://epodreczniki.pl/a/miedzynarodowa-wspolpraca-na-rzecz-ochrony-przyrody/DDlP3nB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3</cp:revision>
  <dcterms:created xsi:type="dcterms:W3CDTF">2020-05-31T17:58:00Z</dcterms:created>
  <dcterms:modified xsi:type="dcterms:W3CDTF">2020-06-01T06:58:00Z</dcterms:modified>
</cp:coreProperties>
</file>