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28" w:rsidRPr="00EA0CE3" w:rsidRDefault="00EA0CE3" w:rsidP="00EA0CE3">
      <w:pPr>
        <w:jc w:val="both"/>
        <w:rPr>
          <w:rFonts w:ascii="Times New Roman" w:hAnsi="Times New Roman" w:cs="Times New Roman"/>
          <w:sz w:val="24"/>
          <w:szCs w:val="24"/>
        </w:rPr>
      </w:pPr>
      <w:r w:rsidRPr="00EA0CE3">
        <w:rPr>
          <w:rFonts w:ascii="Times New Roman" w:hAnsi="Times New Roman" w:cs="Times New Roman"/>
          <w:sz w:val="24"/>
          <w:szCs w:val="24"/>
        </w:rPr>
        <w:t>Biologia kl. I Br. (G) 25.05.2020</w:t>
      </w:r>
    </w:p>
    <w:p w:rsidR="00EA0CE3" w:rsidRPr="00EA0CE3" w:rsidRDefault="00EA0CE3" w:rsidP="00EA0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E3">
        <w:rPr>
          <w:rFonts w:ascii="Times New Roman" w:hAnsi="Times New Roman" w:cs="Times New Roman"/>
          <w:b/>
          <w:sz w:val="24"/>
          <w:szCs w:val="24"/>
        </w:rPr>
        <w:t>Temat: Formy ochrony przyrody – Rezerwaty Przyrody w Polsce.</w:t>
      </w:r>
    </w:p>
    <w:p w:rsidR="00EA0CE3" w:rsidRPr="00EA0CE3" w:rsidRDefault="00EA0CE3" w:rsidP="00EA0CE3">
      <w:pPr>
        <w:pStyle w:val="animation-ready"/>
        <w:shd w:val="clear" w:color="auto" w:fill="FFFFFF"/>
        <w:jc w:val="both"/>
        <w:rPr>
          <w:color w:val="1B1B1B"/>
        </w:rPr>
      </w:pPr>
      <w:r w:rsidRPr="00EA0CE3">
        <w:rPr>
          <w:rStyle w:val="Pogrubienie"/>
          <w:color w:val="1B1B1B"/>
        </w:rPr>
        <w:t>Rezerwaty przyrody</w:t>
      </w:r>
      <w:r w:rsidRPr="00EA0CE3">
        <w:rPr>
          <w:color w:val="1B1B1B"/>
        </w:rPr>
        <w:t> to formy ochrony przyrody zajmujące obszary mniejsze niż parki narodowe. Tworzone są w celu ochrony niezmienionych (pierwotnych, naturalnych) lub nieznacznie zmienionych ekosystemów lub ich fragmentów. W rezerwacie, podobnie jak w parku narodowym, ochronie podlegać może cała przyroda lub jedynie wybrany jej składnik, np. stanowisko rzadkiego gatunku rośliny, zwierzęcia, grzyba, wyjątkowy twór przyrody nieożywionej, np. jaskinia lub forma skalna o wyszukanym kształcie. Wpływ na decyzję o ustanowieniu danego obszaru rezerwatem przyrody mają też jego wysokie walory krajobrazowe, a także znaczenie historyczne lub kulturowe miejsca.</w:t>
      </w:r>
    </w:p>
    <w:p w:rsidR="00EA0CE3" w:rsidRPr="00EA0CE3" w:rsidRDefault="00EA0CE3" w:rsidP="00EA0CE3">
      <w:pPr>
        <w:pStyle w:val="animation-ready"/>
        <w:shd w:val="clear" w:color="auto" w:fill="FFFFFF"/>
        <w:jc w:val="both"/>
        <w:rPr>
          <w:color w:val="1B1B1B"/>
          <w:shd w:val="clear" w:color="auto" w:fill="FFFFFF"/>
        </w:rPr>
      </w:pPr>
      <w:r w:rsidRPr="00EA0CE3">
        <w:rPr>
          <w:color w:val="1B1B1B"/>
          <w:shd w:val="clear" w:color="auto" w:fill="FFFFFF"/>
        </w:rPr>
        <w:t>Dla rezerwatów przygotowuje się plany ochrony, w których określa się rodzaj ochrony (całości lub części) i wyszczególnia wszystkie zadania, które powinny być realizowane, aby zachować wartości przyrodnicze w optymalnym stanie. W odróżnieniu od parków narodowych rezerwaty nie mają własnych służb ochrony przyrody.</w:t>
      </w:r>
    </w:p>
    <w:p w:rsidR="00EA0CE3" w:rsidRPr="00EA0CE3" w:rsidRDefault="00EA0CE3" w:rsidP="00EA0CE3">
      <w:pPr>
        <w:pStyle w:val="animation-ready"/>
        <w:shd w:val="clear" w:color="auto" w:fill="FFFFFF"/>
        <w:jc w:val="both"/>
        <w:rPr>
          <w:color w:val="1B1B1B"/>
        </w:rPr>
      </w:pPr>
      <w:r w:rsidRPr="00EA0CE3">
        <w:rPr>
          <w:color w:val="1B1B1B"/>
        </w:rPr>
        <w:t>Rezerwaty występujące w Polsce można podzielić na 9 kategorii:</w:t>
      </w:r>
    </w:p>
    <w:p w:rsidR="00EA0CE3" w:rsidRPr="00EA0CE3" w:rsidRDefault="00EA0CE3" w:rsidP="00EA0C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leśne</w:t>
      </w:r>
      <w:r w:rsidRPr="00EA0CE3">
        <w:rPr>
          <w:color w:val="1B1B1B"/>
        </w:rPr>
        <w:t>, które chronią wybrane ekosystemy leśne i całą ich przyrodę;</w:t>
      </w:r>
    </w:p>
    <w:p w:rsidR="00EA0CE3" w:rsidRPr="00EA0CE3" w:rsidRDefault="00EA0CE3" w:rsidP="00EA0C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florystyczne</w:t>
      </w:r>
      <w:r w:rsidRPr="00EA0CE3">
        <w:rPr>
          <w:color w:val="1B1B1B"/>
        </w:rPr>
        <w:t>, których zadaniem jest ochrona gatunków i stanowisk rzadkich roślin,</w:t>
      </w:r>
    </w:p>
    <w:p w:rsidR="00EA0CE3" w:rsidRPr="00EA0CE3" w:rsidRDefault="00EA0CE3" w:rsidP="00EA0C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  <w:shd w:val="clear" w:color="auto" w:fill="FFFFFF"/>
        </w:rPr>
        <w:t>faunistyczne</w:t>
      </w:r>
      <w:r w:rsidRPr="00EA0CE3">
        <w:rPr>
          <w:color w:val="1B1B1B"/>
          <w:shd w:val="clear" w:color="auto" w:fill="FFFFFF"/>
        </w:rPr>
        <w:t>, mające na celu zachowanie bioróżnorodności wybranych gatunków zwierząt;</w:t>
      </w:r>
    </w:p>
    <w:p w:rsidR="00EA0CE3" w:rsidRPr="00EA0CE3" w:rsidRDefault="00EA0CE3" w:rsidP="00EA0C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  <w:shd w:val="clear" w:color="auto" w:fill="FFFFFF"/>
        </w:rPr>
        <w:t>torfowiskowe</w:t>
      </w:r>
      <w:r w:rsidRPr="00EA0CE3">
        <w:rPr>
          <w:color w:val="1B1B1B"/>
          <w:shd w:val="clear" w:color="auto" w:fill="FFFFFF"/>
        </w:rPr>
        <w:t>, w których ochronie podlega cała przyroda ekosystemu torfowisk;</w:t>
      </w:r>
    </w:p>
    <w:p w:rsidR="00EA0CE3" w:rsidRPr="00EA0CE3" w:rsidRDefault="00EA0CE3" w:rsidP="00EA0C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krajobrazowe</w:t>
      </w:r>
      <w:r w:rsidRPr="00EA0CE3">
        <w:rPr>
          <w:color w:val="1B1B1B"/>
        </w:rPr>
        <w:t>, eksponujące walory krajobrazowe wybranych obszarów;</w:t>
      </w:r>
    </w:p>
    <w:p w:rsidR="00EA0CE3" w:rsidRPr="00EA0CE3" w:rsidRDefault="00EA0CE3" w:rsidP="00EA0C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przyrody nieożywionej</w:t>
      </w:r>
      <w:r w:rsidRPr="00EA0CE3">
        <w:rPr>
          <w:color w:val="1B1B1B"/>
        </w:rPr>
        <w:t>, otaczające ochroną niezwykłe formy przyrody nieożywionej;</w:t>
      </w:r>
    </w:p>
    <w:p w:rsidR="00EA0CE3" w:rsidRPr="00EA0CE3" w:rsidRDefault="00EA0CE3" w:rsidP="00EA0C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wodne</w:t>
      </w:r>
      <w:r w:rsidRPr="00EA0CE3">
        <w:rPr>
          <w:color w:val="1B1B1B"/>
        </w:rPr>
        <w:t>, służące ochronie ekosystemów wodnych, tzn. rzek, jezior, będących siedliskiem rzadkich organizmów,</w:t>
      </w:r>
    </w:p>
    <w:p w:rsidR="00EA0CE3" w:rsidRPr="00EA0CE3" w:rsidRDefault="00EA0CE3" w:rsidP="00EA0C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stepowe</w:t>
      </w:r>
      <w:r w:rsidRPr="00EA0CE3">
        <w:rPr>
          <w:color w:val="1B1B1B"/>
        </w:rPr>
        <w:t>, które powstają dla zachowania różnorodności biologicznej ciepło- i </w:t>
      </w:r>
      <w:proofErr w:type="spellStart"/>
      <w:r w:rsidRPr="00EA0CE3">
        <w:rPr>
          <w:color w:val="1B1B1B"/>
        </w:rPr>
        <w:t>sucholubnej</w:t>
      </w:r>
      <w:proofErr w:type="spellEnd"/>
      <w:r w:rsidRPr="00EA0CE3">
        <w:rPr>
          <w:color w:val="1B1B1B"/>
        </w:rPr>
        <w:t xml:space="preserve"> roślinności stepowej;</w:t>
      </w:r>
    </w:p>
    <w:p w:rsidR="00EA0CE3" w:rsidRPr="00EA0CE3" w:rsidRDefault="00EA0CE3" w:rsidP="00EA0C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proofErr w:type="spellStart"/>
      <w:r w:rsidRPr="00EA0CE3">
        <w:rPr>
          <w:rStyle w:val="Pogrubienie"/>
          <w:color w:val="1B1B1B"/>
          <w:shd w:val="clear" w:color="auto" w:fill="FFFFFF"/>
        </w:rPr>
        <w:t>słonoroślowe</w:t>
      </w:r>
      <w:proofErr w:type="spellEnd"/>
      <w:r w:rsidRPr="00EA0CE3">
        <w:rPr>
          <w:color w:val="1B1B1B"/>
          <w:shd w:val="clear" w:color="auto" w:fill="FFFFFF"/>
        </w:rPr>
        <w:t xml:space="preserve">, obejmujące ochroną zbiorowiska roślinności </w:t>
      </w:r>
      <w:proofErr w:type="spellStart"/>
      <w:r w:rsidRPr="00EA0CE3">
        <w:rPr>
          <w:color w:val="1B1B1B"/>
          <w:shd w:val="clear" w:color="auto" w:fill="FFFFFF"/>
        </w:rPr>
        <w:t>słonolubnej</w:t>
      </w:r>
      <w:proofErr w:type="spellEnd"/>
      <w:r w:rsidRPr="00EA0CE3">
        <w:rPr>
          <w:color w:val="1B1B1B"/>
          <w:shd w:val="clear" w:color="auto" w:fill="FFFFFF"/>
        </w:rPr>
        <w:t>, rosnącej na silnie zasolonym podłożu.</w:t>
      </w:r>
    </w:p>
    <w:p w:rsidR="00EA0CE3" w:rsidRDefault="00EA0CE3" w:rsidP="00EA0CE3">
      <w:pPr>
        <w:pStyle w:val="animation-ready"/>
        <w:shd w:val="clear" w:color="auto" w:fill="FFFFFF"/>
        <w:jc w:val="both"/>
        <w:rPr>
          <w:color w:val="1B1B1B"/>
        </w:rPr>
      </w:pPr>
      <w:r>
        <w:rPr>
          <w:color w:val="1B1B1B"/>
        </w:rPr>
        <w:t>Zadanie:</w:t>
      </w:r>
    </w:p>
    <w:p w:rsidR="00EA0CE3" w:rsidRDefault="00EA0CE3" w:rsidP="00EA0CE3">
      <w:pPr>
        <w:pStyle w:val="animation-ready"/>
        <w:numPr>
          <w:ilvl w:val="0"/>
          <w:numId w:val="4"/>
        </w:numPr>
        <w:shd w:val="clear" w:color="auto" w:fill="FFFFFF"/>
        <w:jc w:val="both"/>
        <w:rPr>
          <w:color w:val="1B1B1B"/>
        </w:rPr>
      </w:pPr>
      <w:r>
        <w:rPr>
          <w:color w:val="1B1B1B"/>
        </w:rPr>
        <w:t>Zapisz temat w zeszycie.</w:t>
      </w:r>
    </w:p>
    <w:p w:rsidR="00EA0CE3" w:rsidRDefault="00EA0CE3" w:rsidP="00EA0CE3">
      <w:pPr>
        <w:pStyle w:val="animation-ready"/>
        <w:numPr>
          <w:ilvl w:val="0"/>
          <w:numId w:val="4"/>
        </w:numPr>
        <w:shd w:val="clear" w:color="auto" w:fill="FFFFFF"/>
        <w:jc w:val="both"/>
        <w:rPr>
          <w:color w:val="1B1B1B"/>
        </w:rPr>
      </w:pPr>
      <w:r>
        <w:rPr>
          <w:color w:val="1B1B1B"/>
        </w:rPr>
        <w:t xml:space="preserve">Przeczytaj uważnie tekst. </w:t>
      </w:r>
    </w:p>
    <w:p w:rsidR="00EA0CE3" w:rsidRDefault="00EA0CE3" w:rsidP="00EA0CE3">
      <w:pPr>
        <w:pStyle w:val="animation-ready"/>
        <w:numPr>
          <w:ilvl w:val="0"/>
          <w:numId w:val="4"/>
        </w:numPr>
        <w:shd w:val="clear" w:color="auto" w:fill="FFFFFF"/>
        <w:jc w:val="both"/>
        <w:rPr>
          <w:color w:val="1B1B1B"/>
        </w:rPr>
      </w:pPr>
      <w:r>
        <w:rPr>
          <w:color w:val="1B1B1B"/>
        </w:rPr>
        <w:t>Wymień w zeszycie kategorie polskich rezerwatów (tekst wytłuszczony).</w:t>
      </w:r>
    </w:p>
    <w:p w:rsidR="00EA0CE3" w:rsidRPr="00EA0CE3" w:rsidRDefault="00EA0CE3" w:rsidP="00EA0CE3">
      <w:pPr>
        <w:pStyle w:val="animation-ready"/>
        <w:shd w:val="clear" w:color="auto" w:fill="FFFFFF"/>
        <w:jc w:val="both"/>
        <w:rPr>
          <w:color w:val="1B1B1B"/>
        </w:rPr>
      </w:pPr>
      <w:r>
        <w:rPr>
          <w:color w:val="1B1B1B"/>
        </w:rPr>
        <w:t xml:space="preserve">Adres kontaktowy: </w:t>
      </w:r>
      <w:hyperlink r:id="rId5" w:history="1">
        <w:r w:rsidRPr="00946EDC">
          <w:rPr>
            <w:rStyle w:val="Hipercze"/>
          </w:rPr>
          <w:t>katarzynalembas@o2.pl</w:t>
        </w:r>
      </w:hyperlink>
      <w:r>
        <w:rPr>
          <w:color w:val="1B1B1B"/>
        </w:rPr>
        <w:t xml:space="preserve"> </w:t>
      </w:r>
    </w:p>
    <w:p w:rsidR="00EA0CE3" w:rsidRDefault="00EA0CE3"/>
    <w:sectPr w:rsidR="00EA0CE3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7F3"/>
    <w:multiLevelType w:val="multilevel"/>
    <w:tmpl w:val="8C9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93B96"/>
    <w:multiLevelType w:val="hybridMultilevel"/>
    <w:tmpl w:val="711C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92CC9"/>
    <w:multiLevelType w:val="multilevel"/>
    <w:tmpl w:val="88D8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D1616"/>
    <w:multiLevelType w:val="multilevel"/>
    <w:tmpl w:val="E35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0CE3"/>
    <w:rsid w:val="00244028"/>
    <w:rsid w:val="007842B4"/>
    <w:rsid w:val="00EA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EA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C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2020-05-24T19:16:00Z</dcterms:created>
  <dcterms:modified xsi:type="dcterms:W3CDTF">2020-05-24T19:16:00Z</dcterms:modified>
</cp:coreProperties>
</file>