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86D6" w14:textId="259FA8E8" w:rsidR="00E735FF" w:rsidRDefault="00391AF5" w:rsidP="00391AF5">
      <w:pPr>
        <w:jc w:val="center"/>
        <w:rPr>
          <w:rFonts w:ascii="Times New Roman" w:hAnsi="Times New Roman" w:cs="Times New Roman"/>
          <w:b/>
          <w:bCs/>
          <w:sz w:val="28"/>
          <w:szCs w:val="28"/>
        </w:rPr>
      </w:pPr>
      <w:r>
        <w:rPr>
          <w:rFonts w:ascii="Times New Roman" w:hAnsi="Times New Roman" w:cs="Times New Roman"/>
          <w:b/>
          <w:bCs/>
          <w:color w:val="00B050"/>
          <w:sz w:val="28"/>
          <w:szCs w:val="28"/>
        </w:rPr>
        <w:t xml:space="preserve">Szczęść Boże </w:t>
      </w:r>
      <w:r w:rsidRPr="00391AF5">
        <w:rPr>
          <mc:AlternateContent>
            <mc:Choice Requires="w16se">
              <w:rFonts w:ascii="Times New Roman" w:hAnsi="Times New Roman" w:cs="Times New Roman"/>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791F9555" w14:textId="1482349F" w:rsidR="00391AF5" w:rsidRDefault="00391AF5" w:rsidP="00391AF5">
      <w:pPr>
        <w:jc w:val="both"/>
        <w:rPr>
          <w:rFonts w:ascii="Times New Roman" w:hAnsi="Times New Roman" w:cs="Times New Roman"/>
          <w:sz w:val="28"/>
          <w:szCs w:val="28"/>
        </w:rPr>
      </w:pPr>
      <w:r w:rsidRPr="00391AF5">
        <w:rPr>
          <w:rFonts w:ascii="Times New Roman" w:hAnsi="Times New Roman" w:cs="Times New Roman"/>
          <w:sz w:val="28"/>
          <w:szCs w:val="28"/>
        </w:rPr>
        <w:tab/>
        <w:t>Jak tam, moi mili?</w:t>
      </w:r>
      <w:r>
        <w:rPr>
          <w:rFonts w:ascii="Times New Roman" w:hAnsi="Times New Roman" w:cs="Times New Roman"/>
          <w:sz w:val="28"/>
          <w:szCs w:val="28"/>
        </w:rPr>
        <w:t xml:space="preserve"> Odpoczęliście przez weekend? Mam nadzieję, że tak! Zapraszam na kolejną katechezę </w:t>
      </w:r>
      <w:r w:rsidRPr="00391AF5">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532E7F">
        <w:rPr>
          <w:rFonts w:ascii="Times New Roman" w:hAnsi="Times New Roman" w:cs="Times New Roman"/>
          <w:sz w:val="28"/>
          <w:szCs w:val="28"/>
        </w:rPr>
        <w:t xml:space="preserve"> Dziś dużo czytania, więc możecie poprosić kogoś o pomoc </w:t>
      </w:r>
      <w:r w:rsidR="00532E7F" w:rsidRPr="00532E7F">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54DE5E73" w14:textId="3112A45C" w:rsidR="00391AF5" w:rsidRPr="00391AF5" w:rsidRDefault="00391AF5" w:rsidP="00391AF5">
      <w:pPr>
        <w:jc w:val="both"/>
        <w:rPr>
          <w:rFonts w:ascii="Times New Roman" w:hAnsi="Times New Roman" w:cs="Times New Roman"/>
          <w:sz w:val="24"/>
          <w:szCs w:val="24"/>
        </w:rPr>
      </w:pPr>
      <w:r w:rsidRPr="00391AF5">
        <w:rPr>
          <w:rFonts w:ascii="Times New Roman" w:hAnsi="Times New Roman" w:cs="Times New Roman"/>
          <w:sz w:val="24"/>
          <w:szCs w:val="24"/>
        </w:rPr>
        <w:t>Cele katechezy</w:t>
      </w:r>
    </w:p>
    <w:p w14:paraId="4F7CC244" w14:textId="77777777" w:rsidR="00391AF5" w:rsidRPr="00391AF5" w:rsidRDefault="00391AF5" w:rsidP="00391AF5">
      <w:pPr>
        <w:pStyle w:val="Akapitzlist"/>
        <w:numPr>
          <w:ilvl w:val="0"/>
          <w:numId w:val="1"/>
        </w:numPr>
        <w:rPr>
          <w:rFonts w:ascii="Times New Roman" w:hAnsi="Times New Roman" w:cs="Times New Roman"/>
          <w:sz w:val="24"/>
          <w:szCs w:val="24"/>
        </w:rPr>
      </w:pPr>
      <w:r w:rsidRPr="00391AF5">
        <w:rPr>
          <w:rFonts w:ascii="Times New Roman" w:hAnsi="Times New Roman" w:cs="Times New Roman"/>
          <w:sz w:val="24"/>
          <w:szCs w:val="24"/>
        </w:rPr>
        <w:t>Poznanie prawdy, że Jezus zmartwychwstały naucza nas w liturgii słowa.</w:t>
      </w:r>
    </w:p>
    <w:p w14:paraId="33383923" w14:textId="4CDAA4A8" w:rsidR="00391AF5" w:rsidRPr="00391AF5" w:rsidRDefault="00391AF5" w:rsidP="00391AF5">
      <w:pPr>
        <w:pStyle w:val="Akapitzlist"/>
        <w:numPr>
          <w:ilvl w:val="0"/>
          <w:numId w:val="1"/>
        </w:numPr>
        <w:jc w:val="both"/>
        <w:rPr>
          <w:rFonts w:ascii="Times New Roman" w:hAnsi="Times New Roman" w:cs="Times New Roman"/>
          <w:sz w:val="24"/>
          <w:szCs w:val="24"/>
        </w:rPr>
      </w:pPr>
      <w:r w:rsidRPr="00391AF5">
        <w:rPr>
          <w:rFonts w:ascii="Times New Roman" w:hAnsi="Times New Roman" w:cs="Times New Roman"/>
          <w:sz w:val="24"/>
          <w:szCs w:val="24"/>
        </w:rPr>
        <w:t>Otwartość na Boże słowo, które jest pomocne w osiągnięciu zbawienia.</w:t>
      </w:r>
    </w:p>
    <w:p w14:paraId="7AEBA7C1" w14:textId="1CCE0E98" w:rsidR="00391AF5" w:rsidRDefault="00391AF5" w:rsidP="00391AF5">
      <w:pPr>
        <w:jc w:val="both"/>
        <w:rPr>
          <w:rFonts w:ascii="Times New Roman" w:hAnsi="Times New Roman" w:cs="Times New Roman"/>
          <w:b/>
          <w:bCs/>
          <w:color w:val="002060"/>
          <w:sz w:val="28"/>
          <w:szCs w:val="28"/>
        </w:rPr>
      </w:pPr>
      <w:r w:rsidRPr="00391AF5">
        <w:rPr>
          <w:rFonts w:ascii="Times New Roman" w:hAnsi="Times New Roman" w:cs="Times New Roman"/>
          <w:b/>
          <w:bCs/>
          <w:color w:val="002060"/>
          <w:sz w:val="28"/>
          <w:szCs w:val="28"/>
        </w:rPr>
        <w:t>Temat: Jezus zmartwychwstały poucza nas swoim słowem.</w:t>
      </w:r>
    </w:p>
    <w:p w14:paraId="2812B15D" w14:textId="48E46224" w:rsidR="00391AF5" w:rsidRDefault="00391AF5" w:rsidP="00662F8F">
      <w:pPr>
        <w:ind w:firstLine="708"/>
        <w:jc w:val="both"/>
        <w:rPr>
          <w:rFonts w:ascii="Times New Roman" w:hAnsi="Times New Roman" w:cs="Times New Roman"/>
          <w:sz w:val="28"/>
          <w:szCs w:val="28"/>
        </w:rPr>
      </w:pPr>
      <w:r w:rsidRPr="00391AF5">
        <w:rPr>
          <w:rFonts w:ascii="Times New Roman" w:hAnsi="Times New Roman" w:cs="Times New Roman"/>
          <w:sz w:val="28"/>
          <w:szCs w:val="28"/>
        </w:rPr>
        <w:t>Człowiek porozumiewa się za pomocą gestów (</w:t>
      </w:r>
      <w:r w:rsidR="00532E7F">
        <w:rPr>
          <w:rFonts w:ascii="Times New Roman" w:hAnsi="Times New Roman" w:cs="Times New Roman"/>
          <w:sz w:val="28"/>
          <w:szCs w:val="28"/>
        </w:rPr>
        <w:t xml:space="preserve">na przykład </w:t>
      </w:r>
      <w:r w:rsidRPr="00391AF5">
        <w:rPr>
          <w:rFonts w:ascii="Times New Roman" w:hAnsi="Times New Roman" w:cs="Times New Roman"/>
          <w:sz w:val="28"/>
          <w:szCs w:val="28"/>
        </w:rPr>
        <w:t>poprzez pokazywanie ręką</w:t>
      </w:r>
      <w:r>
        <w:rPr>
          <w:rFonts w:ascii="Times New Roman" w:hAnsi="Times New Roman" w:cs="Times New Roman"/>
          <w:sz w:val="28"/>
          <w:szCs w:val="28"/>
        </w:rPr>
        <w:t xml:space="preserve"> </w:t>
      </w:r>
      <w:r w:rsidRPr="00391AF5">
        <w:rPr>
          <w:rFonts w:ascii="Times New Roman" w:hAnsi="Times New Roman" w:cs="Times New Roman"/>
          <w:sz w:val="28"/>
          <w:szCs w:val="28"/>
        </w:rPr>
        <w:t>lub skinięcia głową). Jednak najczęściej porozumiewamy się za pomocą słów. Dzięki mowie możemy przekazać drugiemu człowiekowi ważne dla nas sprawy, możemy wyrazić radość lub smutek. Za pomocą słów także modlimy się</w:t>
      </w:r>
      <w:r>
        <w:rPr>
          <w:rFonts w:ascii="Times New Roman" w:hAnsi="Times New Roman" w:cs="Times New Roman"/>
          <w:sz w:val="28"/>
          <w:szCs w:val="28"/>
        </w:rPr>
        <w:t>.</w:t>
      </w:r>
    </w:p>
    <w:p w14:paraId="6B1062D1" w14:textId="6C452BA0" w:rsidR="00391AF5" w:rsidRDefault="00391AF5" w:rsidP="00391AF5">
      <w:pPr>
        <w:ind w:firstLine="708"/>
        <w:jc w:val="both"/>
        <w:rPr>
          <w:rFonts w:ascii="Times New Roman" w:hAnsi="Times New Roman" w:cs="Times New Roman"/>
          <w:sz w:val="28"/>
          <w:szCs w:val="28"/>
        </w:rPr>
      </w:pPr>
      <w:r w:rsidRPr="00391AF5">
        <w:rPr>
          <w:rFonts w:ascii="Times New Roman" w:hAnsi="Times New Roman" w:cs="Times New Roman"/>
          <w:sz w:val="28"/>
          <w:szCs w:val="28"/>
        </w:rPr>
        <w:t>Również za pomocą słów kiedyś Pan Jezus nauczał tłumy, mówił do nich, opowiadał o dobrym Bogu, wzywał ludzi do przemiany życia.</w:t>
      </w:r>
      <w:r w:rsidR="009044DE">
        <w:rPr>
          <w:rFonts w:ascii="Times New Roman" w:hAnsi="Times New Roman" w:cs="Times New Roman"/>
          <w:sz w:val="28"/>
          <w:szCs w:val="28"/>
        </w:rPr>
        <w:t xml:space="preserve"> Przeczytajcie:</w:t>
      </w:r>
    </w:p>
    <w:p w14:paraId="73C8DC57" w14:textId="4137E55B" w:rsidR="00391AF5" w:rsidRDefault="009044DE" w:rsidP="009044DE">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64C58A" wp14:editId="6E6CC434">
                <wp:simplePos x="0" y="0"/>
                <wp:positionH relativeFrom="column">
                  <wp:posOffset>2033270</wp:posOffset>
                </wp:positionH>
                <wp:positionV relativeFrom="paragraph">
                  <wp:posOffset>-1905</wp:posOffset>
                </wp:positionV>
                <wp:extent cx="4221480" cy="2720340"/>
                <wp:effectExtent l="0" t="0" r="7620" b="3810"/>
                <wp:wrapNone/>
                <wp:docPr id="4" name="Pole tekstowe 4"/>
                <wp:cNvGraphicFramePr/>
                <a:graphic xmlns:a="http://schemas.openxmlformats.org/drawingml/2006/main">
                  <a:graphicData uri="http://schemas.microsoft.com/office/word/2010/wordprocessingShape">
                    <wps:wsp>
                      <wps:cNvSpPr txBox="1"/>
                      <wps:spPr>
                        <a:xfrm>
                          <a:off x="0" y="0"/>
                          <a:ext cx="4221480" cy="2720340"/>
                        </a:xfrm>
                        <a:prstGeom prst="rect">
                          <a:avLst/>
                        </a:prstGeom>
                        <a:solidFill>
                          <a:schemeClr val="lt1"/>
                        </a:solidFill>
                        <a:ln w="6350">
                          <a:noFill/>
                        </a:ln>
                      </wps:spPr>
                      <wps:txbx>
                        <w:txbxContent>
                          <w:p w14:paraId="6BA6D7E4" w14:textId="2986D8B5" w:rsidR="009044DE" w:rsidRDefault="009044DE" w:rsidP="009044DE">
                            <w:pPr>
                              <w:jc w:val="both"/>
                              <w:rPr>
                                <w:rFonts w:ascii="Times New Roman" w:hAnsi="Times New Roman" w:cs="Times New Roman"/>
                                <w:sz w:val="28"/>
                                <w:szCs w:val="28"/>
                              </w:rPr>
                            </w:pPr>
                            <w:r w:rsidRPr="009044DE">
                              <w:rPr>
                                <w:rFonts w:ascii="Times New Roman" w:hAnsi="Times New Roman" w:cs="Times New Roman"/>
                                <w:sz w:val="28"/>
                                <w:szCs w:val="28"/>
                              </w:rPr>
                              <w:t>„W dalszej ich podróży [Jezus] przyszedł do jednej wsi.</w:t>
                            </w:r>
                            <w:r>
                              <w:rPr>
                                <w:rFonts w:ascii="Times New Roman" w:hAnsi="Times New Roman" w:cs="Times New Roman"/>
                                <w:sz w:val="28"/>
                                <w:szCs w:val="28"/>
                              </w:rPr>
                              <w:br/>
                            </w:r>
                            <w:r w:rsidRPr="009044DE">
                              <w:rPr>
                                <w:rFonts w:ascii="Times New Roman" w:hAnsi="Times New Roman" w:cs="Times New Roman"/>
                                <w:sz w:val="28"/>
                                <w:szCs w:val="28"/>
                              </w:rPr>
                              <w:t>Tam pewna nie</w:t>
                            </w:r>
                            <w:r w:rsidRPr="009044DE">
                              <w:rPr>
                                <w:rFonts w:ascii="Times New Roman" w:hAnsi="Times New Roman" w:cs="Times New Roman"/>
                                <w:sz w:val="28"/>
                                <w:szCs w:val="28"/>
                              </w:rPr>
                              <w:softHyphen/>
                              <w:t>wiasta, imieniem Marta, przyjęła Go</w:t>
                            </w:r>
                            <w:r>
                              <w:rPr>
                                <w:rFonts w:ascii="Times New Roman" w:hAnsi="Times New Roman" w:cs="Times New Roman"/>
                                <w:sz w:val="28"/>
                                <w:szCs w:val="28"/>
                              </w:rPr>
                              <w:br/>
                            </w:r>
                            <w:r w:rsidRPr="009044DE">
                              <w:rPr>
                                <w:rFonts w:ascii="Times New Roman" w:hAnsi="Times New Roman" w:cs="Times New Roman"/>
                                <w:sz w:val="28"/>
                                <w:szCs w:val="28"/>
                              </w:rPr>
                              <w:t>do swego domu. Miała ona siostrę, imieniem Maria,</w:t>
                            </w:r>
                            <w:r>
                              <w:rPr>
                                <w:rFonts w:ascii="Times New Roman" w:hAnsi="Times New Roman" w:cs="Times New Roman"/>
                                <w:sz w:val="28"/>
                                <w:szCs w:val="28"/>
                              </w:rPr>
                              <w:br/>
                            </w:r>
                            <w:r w:rsidRPr="009044DE">
                              <w:rPr>
                                <w:rFonts w:ascii="Times New Roman" w:hAnsi="Times New Roman" w:cs="Times New Roman"/>
                                <w:sz w:val="28"/>
                                <w:szCs w:val="28"/>
                              </w:rPr>
                              <w:t>która siadła u nóg Pana i przysłuchiwała się Jego mowie.</w:t>
                            </w:r>
                            <w:r>
                              <w:rPr>
                                <w:rFonts w:ascii="Times New Roman" w:hAnsi="Times New Roman" w:cs="Times New Roman"/>
                                <w:sz w:val="28"/>
                                <w:szCs w:val="28"/>
                              </w:rPr>
                              <w:br/>
                            </w:r>
                            <w:r w:rsidRPr="009044DE">
                              <w:rPr>
                                <w:rFonts w:ascii="Times New Roman" w:hAnsi="Times New Roman" w:cs="Times New Roman"/>
                                <w:sz w:val="28"/>
                                <w:szCs w:val="28"/>
                              </w:rPr>
                              <w:t>Natomiast Marta uwijała się koło rozmaitych posług.</w:t>
                            </w:r>
                            <w:r>
                              <w:rPr>
                                <w:rFonts w:ascii="Times New Roman" w:hAnsi="Times New Roman" w:cs="Times New Roman"/>
                                <w:sz w:val="28"/>
                                <w:szCs w:val="28"/>
                              </w:rPr>
                              <w:br/>
                            </w:r>
                            <w:r w:rsidRPr="009044DE">
                              <w:rPr>
                                <w:rFonts w:ascii="Times New Roman" w:hAnsi="Times New Roman" w:cs="Times New Roman"/>
                                <w:sz w:val="28"/>
                                <w:szCs w:val="28"/>
                              </w:rPr>
                              <w:t>Przystąpiła więc do Niego i rzekła: «Panie, czy Ci to</w:t>
                            </w:r>
                            <w:r>
                              <w:rPr>
                                <w:rFonts w:ascii="Times New Roman" w:hAnsi="Times New Roman" w:cs="Times New Roman"/>
                                <w:sz w:val="28"/>
                                <w:szCs w:val="28"/>
                              </w:rPr>
                              <w:br/>
                            </w:r>
                            <w:r w:rsidRPr="009044DE">
                              <w:rPr>
                                <w:rFonts w:ascii="Times New Roman" w:hAnsi="Times New Roman" w:cs="Times New Roman"/>
                                <w:sz w:val="28"/>
                                <w:szCs w:val="28"/>
                              </w:rPr>
                              <w:t>obojętne, że moja siostra zostawiła mnie samą</w:t>
                            </w:r>
                            <w:r>
                              <w:rPr>
                                <w:rFonts w:ascii="Times New Roman" w:hAnsi="Times New Roman" w:cs="Times New Roman"/>
                                <w:sz w:val="28"/>
                                <w:szCs w:val="28"/>
                              </w:rPr>
                              <w:br/>
                            </w:r>
                            <w:r w:rsidRPr="009044DE">
                              <w:rPr>
                                <w:rFonts w:ascii="Times New Roman" w:hAnsi="Times New Roman" w:cs="Times New Roman"/>
                                <w:sz w:val="28"/>
                                <w:szCs w:val="28"/>
                              </w:rPr>
                              <w:t>przy usługiwaniu? Powiedz jej, żeby mi pomogła».</w:t>
                            </w:r>
                            <w:r>
                              <w:rPr>
                                <w:rFonts w:ascii="Times New Roman" w:hAnsi="Times New Roman" w:cs="Times New Roman"/>
                                <w:sz w:val="28"/>
                                <w:szCs w:val="28"/>
                              </w:rPr>
                              <w:br/>
                            </w:r>
                            <w:r w:rsidRPr="009044DE">
                              <w:rPr>
                                <w:rFonts w:ascii="Times New Roman" w:hAnsi="Times New Roman" w:cs="Times New Roman"/>
                                <w:sz w:val="28"/>
                                <w:szCs w:val="28"/>
                              </w:rPr>
                              <w:t>A Pan jej odpowie</w:t>
                            </w:r>
                            <w:r w:rsidRPr="009044DE">
                              <w:rPr>
                                <w:rFonts w:ascii="Times New Roman" w:hAnsi="Times New Roman" w:cs="Times New Roman"/>
                                <w:sz w:val="28"/>
                                <w:szCs w:val="28"/>
                              </w:rPr>
                              <w:softHyphen/>
                              <w:t>dział: «Marto, Marto, troszczysz się</w:t>
                            </w:r>
                            <w:r>
                              <w:rPr>
                                <w:rFonts w:ascii="Times New Roman" w:hAnsi="Times New Roman" w:cs="Times New Roman"/>
                                <w:sz w:val="28"/>
                                <w:szCs w:val="28"/>
                              </w:rPr>
                              <w:br/>
                            </w:r>
                            <w:r w:rsidRPr="009044DE">
                              <w:rPr>
                                <w:rFonts w:ascii="Times New Roman" w:hAnsi="Times New Roman" w:cs="Times New Roman"/>
                                <w:sz w:val="28"/>
                                <w:szCs w:val="28"/>
                              </w:rPr>
                              <w:t>i niepokoisz o wiele, a potrzeba &lt;mało albo&gt;</w:t>
                            </w:r>
                            <w:r>
                              <w:rPr>
                                <w:rFonts w:ascii="Times New Roman" w:hAnsi="Times New Roman" w:cs="Times New Roman"/>
                                <w:sz w:val="28"/>
                                <w:szCs w:val="28"/>
                              </w:rPr>
                              <w:br/>
                            </w:r>
                            <w:r w:rsidRPr="009044DE">
                              <w:rPr>
                                <w:rFonts w:ascii="Times New Roman" w:hAnsi="Times New Roman" w:cs="Times New Roman"/>
                                <w:sz w:val="28"/>
                                <w:szCs w:val="28"/>
                              </w:rPr>
                              <w:t>tylko jednego. Maria obrała najlepszą cząstkę,</w:t>
                            </w:r>
                            <w:r>
                              <w:rPr>
                                <w:rFonts w:ascii="Times New Roman" w:hAnsi="Times New Roman" w:cs="Times New Roman"/>
                                <w:sz w:val="28"/>
                                <w:szCs w:val="28"/>
                              </w:rPr>
                              <w:br/>
                            </w:r>
                            <w:r w:rsidRPr="009044DE">
                              <w:rPr>
                                <w:rFonts w:ascii="Times New Roman" w:hAnsi="Times New Roman" w:cs="Times New Roman"/>
                                <w:sz w:val="28"/>
                                <w:szCs w:val="28"/>
                              </w:rPr>
                              <w:t>której nie będzie pozbawiona»”.</w:t>
                            </w:r>
                            <w:r>
                              <w:rPr>
                                <w:rFonts w:ascii="Times New Roman" w:hAnsi="Times New Roman" w:cs="Times New Roman"/>
                                <w:sz w:val="28"/>
                                <w:szCs w:val="28"/>
                              </w:rPr>
                              <w:t xml:space="preserve"> (Łk 10,38-42)</w:t>
                            </w:r>
                          </w:p>
                          <w:p w14:paraId="35346EAC" w14:textId="77777777" w:rsidR="009044DE" w:rsidRPr="009044DE" w:rsidRDefault="009044DE" w:rsidP="009044DE">
                            <w:pPr>
                              <w:jc w:val="both"/>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4C58A" id="_x0000_t202" coordsize="21600,21600" o:spt="202" path="m,l,21600r21600,l21600,xe">
                <v:stroke joinstyle="miter"/>
                <v:path gradientshapeok="t" o:connecttype="rect"/>
              </v:shapetype>
              <v:shape id="Pole tekstowe 4" o:spid="_x0000_s1026" type="#_x0000_t202" style="position:absolute;left:0;text-align:left;margin-left:160.1pt;margin-top:-.15pt;width:332.4pt;height:2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mQRwIAAH8EAAAOAAAAZHJzL2Uyb0RvYy54bWysVE1v2zAMvQ/YfxB0X5y4btcZcYosRYYB&#10;RRsgHXpWZDkxJouaxMTOfv0o2UmzbqdhF5kiKX68R3p61zWaHZTzNZiCT0ZjzpSRUNZmW/Bvz8sP&#10;t5x5FKYUGowq+FF5fjd7/27a2lylsANdKscoiPF5awu+Q7R5kni5U43wI7DKkLEC1wikq9smpRMt&#10;RW90ko7HN0kLrrQOpPKetPe9kc9i/KpSEp+qyitkuuBUG8bTxXMTzmQ2FfnWCbur5VCG+IcqGlEb&#10;SnoOdS9QsL2r/wjV1NKBhwpHEpoEqqqWKvZA3UzGb7pZ74RVsRcCx9szTP7/hZWPh5VjdVnwjDMj&#10;GqJoBVoxVN89QqtYFiBqrc/Jc23JF7vP0BHVJ70nZei8q1wTvtQTIzuBfTwDrDpkkpRZmk6yWzJJ&#10;sqUf0/FVFilIXp9b5/GLgoYFoeCOGIzAisODRyqFXE8uIZsHXZfLWut4CVOjFtqxgyC+NcYi6cVv&#10;XtqwtuA3V9fjGNhAeN5H1oYShGb7poKE3aYbENhAeSQAHPRT5K1c1lTkg/C4Eo7GhhqjVcAnOioN&#10;lAQGibMduJ9/0wd/YpOsnLU0hgX3P/bCKc70V0M8f5pkBBHDeMmuCTLO3KVlc2kx+2YB1PmEls7K&#10;KAZ/1CexctC80MbMQ1YyCSMpd8HxJC6wXw7aOKnm8+hEk2oFPpi1lSF0QDpQ8Ny9CGcHnpAofoTT&#10;wIr8DV29b3hpYL5HqOrIZQC4R3XAnaY8UjxsZFijy3v0ev1vzH4BAAD//wMAUEsDBBQABgAIAAAA&#10;IQCYQN8J4QAAAAkBAAAPAAAAZHJzL2Rvd25yZXYueG1sTI9PT4NAFMTvJn6HzTPxYtqlYC0iS2OM&#10;fxJvlqrxtmWfQGTfEnYL+O19nvQ4mcnMb/LtbDsx4uBbRwpWywgEUuVMS7WCffmwSEH4oMnozhEq&#10;+EYP2+L0JNeZcRO94LgLteAS8plW0ITQZ1L6qkGr/dL1SOx9usHqwHKopRn0xOW2k3EUXUmrW+KF&#10;Rvd412D1tTtaBR8X9fuznx9fp2Sd9PdPY7l5M6VS52fz7Q2IgHP4C8MvPqNDwUwHdyTjRacgiaOY&#10;owoWCQj2r9M1fzsouIzTFcgil/8fFD8AAAD//wMAUEsBAi0AFAAGAAgAAAAhALaDOJL+AAAA4QEA&#10;ABMAAAAAAAAAAAAAAAAAAAAAAFtDb250ZW50X1R5cGVzXS54bWxQSwECLQAUAAYACAAAACEAOP0h&#10;/9YAAACUAQAACwAAAAAAAAAAAAAAAAAvAQAAX3JlbHMvLnJlbHNQSwECLQAUAAYACAAAACEA1OFZ&#10;kEcCAAB/BAAADgAAAAAAAAAAAAAAAAAuAgAAZHJzL2Uyb0RvYy54bWxQSwECLQAUAAYACAAAACEA&#10;mEDfCeEAAAAJAQAADwAAAAAAAAAAAAAAAAChBAAAZHJzL2Rvd25yZXYueG1sUEsFBgAAAAAEAAQA&#10;8wAAAK8FAAAAAA==&#10;" fillcolor="white [3201]" stroked="f" strokeweight=".5pt">
                <v:textbox>
                  <w:txbxContent>
                    <w:p w14:paraId="6BA6D7E4" w14:textId="2986D8B5" w:rsidR="009044DE" w:rsidRDefault="009044DE" w:rsidP="009044DE">
                      <w:pPr>
                        <w:jc w:val="both"/>
                        <w:rPr>
                          <w:rFonts w:ascii="Times New Roman" w:hAnsi="Times New Roman" w:cs="Times New Roman"/>
                          <w:sz w:val="28"/>
                          <w:szCs w:val="28"/>
                        </w:rPr>
                      </w:pPr>
                      <w:r w:rsidRPr="009044DE">
                        <w:rPr>
                          <w:rFonts w:ascii="Times New Roman" w:hAnsi="Times New Roman" w:cs="Times New Roman"/>
                          <w:sz w:val="28"/>
                          <w:szCs w:val="28"/>
                        </w:rPr>
                        <w:t>„W dalszej ich podróży [Jezus] przyszedł do jednej wsi.</w:t>
                      </w:r>
                      <w:r>
                        <w:rPr>
                          <w:rFonts w:ascii="Times New Roman" w:hAnsi="Times New Roman" w:cs="Times New Roman"/>
                          <w:sz w:val="28"/>
                          <w:szCs w:val="28"/>
                        </w:rPr>
                        <w:br/>
                      </w:r>
                      <w:r w:rsidRPr="009044DE">
                        <w:rPr>
                          <w:rFonts w:ascii="Times New Roman" w:hAnsi="Times New Roman" w:cs="Times New Roman"/>
                          <w:sz w:val="28"/>
                          <w:szCs w:val="28"/>
                        </w:rPr>
                        <w:t>Tam pewna nie</w:t>
                      </w:r>
                      <w:r w:rsidRPr="009044DE">
                        <w:rPr>
                          <w:rFonts w:ascii="Times New Roman" w:hAnsi="Times New Roman" w:cs="Times New Roman"/>
                          <w:sz w:val="28"/>
                          <w:szCs w:val="28"/>
                        </w:rPr>
                        <w:softHyphen/>
                        <w:t>wiasta, imieniem Marta, przyjęła Go</w:t>
                      </w:r>
                      <w:r>
                        <w:rPr>
                          <w:rFonts w:ascii="Times New Roman" w:hAnsi="Times New Roman" w:cs="Times New Roman"/>
                          <w:sz w:val="28"/>
                          <w:szCs w:val="28"/>
                        </w:rPr>
                        <w:br/>
                      </w:r>
                      <w:r w:rsidRPr="009044DE">
                        <w:rPr>
                          <w:rFonts w:ascii="Times New Roman" w:hAnsi="Times New Roman" w:cs="Times New Roman"/>
                          <w:sz w:val="28"/>
                          <w:szCs w:val="28"/>
                        </w:rPr>
                        <w:t>do swego domu. Miała ona siostrę, imieniem Maria,</w:t>
                      </w:r>
                      <w:r>
                        <w:rPr>
                          <w:rFonts w:ascii="Times New Roman" w:hAnsi="Times New Roman" w:cs="Times New Roman"/>
                          <w:sz w:val="28"/>
                          <w:szCs w:val="28"/>
                        </w:rPr>
                        <w:br/>
                      </w:r>
                      <w:r w:rsidRPr="009044DE">
                        <w:rPr>
                          <w:rFonts w:ascii="Times New Roman" w:hAnsi="Times New Roman" w:cs="Times New Roman"/>
                          <w:sz w:val="28"/>
                          <w:szCs w:val="28"/>
                        </w:rPr>
                        <w:t>która siadła u nóg Pana i przysłuchiwała się Jego mowie.</w:t>
                      </w:r>
                      <w:r>
                        <w:rPr>
                          <w:rFonts w:ascii="Times New Roman" w:hAnsi="Times New Roman" w:cs="Times New Roman"/>
                          <w:sz w:val="28"/>
                          <w:szCs w:val="28"/>
                        </w:rPr>
                        <w:br/>
                      </w:r>
                      <w:r w:rsidRPr="009044DE">
                        <w:rPr>
                          <w:rFonts w:ascii="Times New Roman" w:hAnsi="Times New Roman" w:cs="Times New Roman"/>
                          <w:sz w:val="28"/>
                          <w:szCs w:val="28"/>
                        </w:rPr>
                        <w:t>Natomiast Marta uwijała się koło rozmaitych posług.</w:t>
                      </w:r>
                      <w:r>
                        <w:rPr>
                          <w:rFonts w:ascii="Times New Roman" w:hAnsi="Times New Roman" w:cs="Times New Roman"/>
                          <w:sz w:val="28"/>
                          <w:szCs w:val="28"/>
                        </w:rPr>
                        <w:br/>
                      </w:r>
                      <w:r w:rsidRPr="009044DE">
                        <w:rPr>
                          <w:rFonts w:ascii="Times New Roman" w:hAnsi="Times New Roman" w:cs="Times New Roman"/>
                          <w:sz w:val="28"/>
                          <w:szCs w:val="28"/>
                        </w:rPr>
                        <w:t>Przystąpiła więc do Niego i rzekła: «Panie, czy Ci to</w:t>
                      </w:r>
                      <w:r>
                        <w:rPr>
                          <w:rFonts w:ascii="Times New Roman" w:hAnsi="Times New Roman" w:cs="Times New Roman"/>
                          <w:sz w:val="28"/>
                          <w:szCs w:val="28"/>
                        </w:rPr>
                        <w:br/>
                      </w:r>
                      <w:r w:rsidRPr="009044DE">
                        <w:rPr>
                          <w:rFonts w:ascii="Times New Roman" w:hAnsi="Times New Roman" w:cs="Times New Roman"/>
                          <w:sz w:val="28"/>
                          <w:szCs w:val="28"/>
                        </w:rPr>
                        <w:t>obojętne, że moja siostra zostawiła mnie samą</w:t>
                      </w:r>
                      <w:r>
                        <w:rPr>
                          <w:rFonts w:ascii="Times New Roman" w:hAnsi="Times New Roman" w:cs="Times New Roman"/>
                          <w:sz w:val="28"/>
                          <w:szCs w:val="28"/>
                        </w:rPr>
                        <w:br/>
                      </w:r>
                      <w:r w:rsidRPr="009044DE">
                        <w:rPr>
                          <w:rFonts w:ascii="Times New Roman" w:hAnsi="Times New Roman" w:cs="Times New Roman"/>
                          <w:sz w:val="28"/>
                          <w:szCs w:val="28"/>
                        </w:rPr>
                        <w:t>przy usługiwaniu? Powiedz jej, żeby mi pomogła».</w:t>
                      </w:r>
                      <w:r>
                        <w:rPr>
                          <w:rFonts w:ascii="Times New Roman" w:hAnsi="Times New Roman" w:cs="Times New Roman"/>
                          <w:sz w:val="28"/>
                          <w:szCs w:val="28"/>
                        </w:rPr>
                        <w:br/>
                      </w:r>
                      <w:r w:rsidRPr="009044DE">
                        <w:rPr>
                          <w:rFonts w:ascii="Times New Roman" w:hAnsi="Times New Roman" w:cs="Times New Roman"/>
                          <w:sz w:val="28"/>
                          <w:szCs w:val="28"/>
                        </w:rPr>
                        <w:t>A Pan jej odpowie</w:t>
                      </w:r>
                      <w:r w:rsidRPr="009044DE">
                        <w:rPr>
                          <w:rFonts w:ascii="Times New Roman" w:hAnsi="Times New Roman" w:cs="Times New Roman"/>
                          <w:sz w:val="28"/>
                          <w:szCs w:val="28"/>
                        </w:rPr>
                        <w:softHyphen/>
                        <w:t>dział: «Marto, Marto, troszczysz się</w:t>
                      </w:r>
                      <w:r>
                        <w:rPr>
                          <w:rFonts w:ascii="Times New Roman" w:hAnsi="Times New Roman" w:cs="Times New Roman"/>
                          <w:sz w:val="28"/>
                          <w:szCs w:val="28"/>
                        </w:rPr>
                        <w:br/>
                      </w:r>
                      <w:r w:rsidRPr="009044DE">
                        <w:rPr>
                          <w:rFonts w:ascii="Times New Roman" w:hAnsi="Times New Roman" w:cs="Times New Roman"/>
                          <w:sz w:val="28"/>
                          <w:szCs w:val="28"/>
                        </w:rPr>
                        <w:t>i niepokoisz o wiele, a potrzeba &lt;mało albo&gt;</w:t>
                      </w:r>
                      <w:r>
                        <w:rPr>
                          <w:rFonts w:ascii="Times New Roman" w:hAnsi="Times New Roman" w:cs="Times New Roman"/>
                          <w:sz w:val="28"/>
                          <w:szCs w:val="28"/>
                        </w:rPr>
                        <w:br/>
                      </w:r>
                      <w:r w:rsidRPr="009044DE">
                        <w:rPr>
                          <w:rFonts w:ascii="Times New Roman" w:hAnsi="Times New Roman" w:cs="Times New Roman"/>
                          <w:sz w:val="28"/>
                          <w:szCs w:val="28"/>
                        </w:rPr>
                        <w:t>tylko jednego. Maria obrała najlepszą cząstkę,</w:t>
                      </w:r>
                      <w:r>
                        <w:rPr>
                          <w:rFonts w:ascii="Times New Roman" w:hAnsi="Times New Roman" w:cs="Times New Roman"/>
                          <w:sz w:val="28"/>
                          <w:szCs w:val="28"/>
                        </w:rPr>
                        <w:br/>
                      </w:r>
                      <w:r w:rsidRPr="009044DE">
                        <w:rPr>
                          <w:rFonts w:ascii="Times New Roman" w:hAnsi="Times New Roman" w:cs="Times New Roman"/>
                          <w:sz w:val="28"/>
                          <w:szCs w:val="28"/>
                        </w:rPr>
                        <w:t>której nie będzie pozbawiona»”.</w:t>
                      </w:r>
                      <w:r>
                        <w:rPr>
                          <w:rFonts w:ascii="Times New Roman" w:hAnsi="Times New Roman" w:cs="Times New Roman"/>
                          <w:sz w:val="28"/>
                          <w:szCs w:val="28"/>
                        </w:rPr>
                        <w:t xml:space="preserve"> (Łk 10,38-42)</w:t>
                      </w:r>
                    </w:p>
                    <w:p w14:paraId="35346EAC" w14:textId="77777777" w:rsidR="009044DE" w:rsidRPr="009044DE" w:rsidRDefault="009044DE" w:rsidP="009044DE">
                      <w:pPr>
                        <w:jc w:val="both"/>
                        <w:rPr>
                          <w:rFonts w:ascii="Times New Roman" w:hAnsi="Times New Roman" w:cs="Times New Roman"/>
                          <w:sz w:val="28"/>
                          <w:szCs w:val="28"/>
                        </w:rPr>
                      </w:pPr>
                    </w:p>
                  </w:txbxContent>
                </v:textbox>
              </v:shape>
            </w:pict>
          </mc:Fallback>
        </mc:AlternateContent>
      </w:r>
      <w:r w:rsidRPr="009044DE">
        <w:rPr>
          <w:rFonts w:ascii="Times New Roman" w:hAnsi="Times New Roman" w:cs="Times New Roman"/>
          <w:noProof/>
          <w:sz w:val="28"/>
          <w:szCs w:val="28"/>
        </w:rPr>
        <w:drawing>
          <wp:inline distT="0" distB="0" distL="0" distR="0" wp14:anchorId="77CBBB38" wp14:editId="26922D50">
            <wp:extent cx="1737360" cy="2649116"/>
            <wp:effectExtent l="0" t="0" r="0" b="0"/>
            <wp:docPr id="3" name="Obraz 3" descr="Catholik-blog: Santo de hoy - Marta de Betania, Santa Hermana de Lázaro y  María - 29 de ju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holik-blog: Santo de hoy - Marta de Betania, Santa Hermana de Lázaro y  María - 29 de jul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493" cy="2730133"/>
                    </a:xfrm>
                    <a:prstGeom prst="rect">
                      <a:avLst/>
                    </a:prstGeom>
                    <a:noFill/>
                    <a:ln>
                      <a:noFill/>
                    </a:ln>
                  </pic:spPr>
                </pic:pic>
              </a:graphicData>
            </a:graphic>
          </wp:inline>
        </w:drawing>
      </w:r>
    </w:p>
    <w:p w14:paraId="18669AF2" w14:textId="190C294A" w:rsidR="009044DE" w:rsidRDefault="009044DE" w:rsidP="009044DE">
      <w:pPr>
        <w:ind w:firstLine="708"/>
        <w:jc w:val="both"/>
        <w:rPr>
          <w:rFonts w:ascii="Times New Roman" w:hAnsi="Times New Roman" w:cs="Times New Roman"/>
          <w:sz w:val="28"/>
          <w:szCs w:val="28"/>
        </w:rPr>
      </w:pPr>
      <w:r w:rsidRPr="009044DE">
        <w:rPr>
          <w:rFonts w:ascii="Times New Roman" w:hAnsi="Times New Roman" w:cs="Times New Roman"/>
          <w:sz w:val="28"/>
          <w:szCs w:val="28"/>
        </w:rPr>
        <w:t>Pan Jezus powiedział, że Maria wybrała tę lepszą cząstkę</w:t>
      </w:r>
      <w:r>
        <w:rPr>
          <w:rFonts w:ascii="Times New Roman" w:hAnsi="Times New Roman" w:cs="Times New Roman"/>
          <w:sz w:val="28"/>
          <w:szCs w:val="28"/>
        </w:rPr>
        <w:t xml:space="preserve">: </w:t>
      </w:r>
      <w:r w:rsidRPr="00662F8F">
        <w:rPr>
          <w:rFonts w:ascii="Times New Roman" w:hAnsi="Times New Roman" w:cs="Times New Roman"/>
          <w:b/>
          <w:bCs/>
          <w:sz w:val="28"/>
          <w:szCs w:val="28"/>
        </w:rPr>
        <w:t>słuchanie</w:t>
      </w:r>
      <w:r w:rsidRPr="00662F8F">
        <w:rPr>
          <w:rFonts w:ascii="Times New Roman" w:hAnsi="Times New Roman" w:cs="Times New Roman"/>
          <w:b/>
          <w:bCs/>
          <w:sz w:val="28"/>
          <w:szCs w:val="28"/>
        </w:rPr>
        <w:br/>
        <w:t>i przyjmowanie do serca każdego Jego słowa</w:t>
      </w:r>
      <w:r w:rsidRPr="009044DE">
        <w:rPr>
          <w:rFonts w:ascii="Times New Roman" w:hAnsi="Times New Roman" w:cs="Times New Roman"/>
          <w:sz w:val="28"/>
          <w:szCs w:val="28"/>
        </w:rPr>
        <w:t>. Jeżeli będziemy słuchać tych słów i wypełniać je, osiągniemy zbawienie.</w:t>
      </w:r>
    </w:p>
    <w:p w14:paraId="0298AF10" w14:textId="1C9296D4" w:rsidR="009044DE" w:rsidRDefault="009044DE" w:rsidP="009044DE">
      <w:pPr>
        <w:ind w:firstLine="708"/>
        <w:jc w:val="both"/>
        <w:rPr>
          <w:rFonts w:ascii="Times New Roman" w:hAnsi="Times New Roman" w:cs="Times New Roman"/>
          <w:sz w:val="28"/>
          <w:szCs w:val="28"/>
        </w:rPr>
      </w:pPr>
      <w:r>
        <w:rPr>
          <w:rFonts w:ascii="Times New Roman" w:hAnsi="Times New Roman" w:cs="Times New Roman"/>
          <w:sz w:val="28"/>
          <w:szCs w:val="28"/>
        </w:rPr>
        <w:t xml:space="preserve">Najczęściej słów Pana Jezusa zapisanych w </w:t>
      </w:r>
      <w:r w:rsidRPr="00662F8F">
        <w:rPr>
          <w:rFonts w:ascii="Times New Roman" w:hAnsi="Times New Roman" w:cs="Times New Roman"/>
          <w:b/>
          <w:bCs/>
          <w:sz w:val="28"/>
          <w:szCs w:val="28"/>
        </w:rPr>
        <w:t>Piśmie Świętym</w:t>
      </w:r>
      <w:r>
        <w:rPr>
          <w:rFonts w:ascii="Times New Roman" w:hAnsi="Times New Roman" w:cs="Times New Roman"/>
          <w:sz w:val="28"/>
          <w:szCs w:val="28"/>
        </w:rPr>
        <w:t xml:space="preserve"> słuchamy na </w:t>
      </w:r>
      <w:r w:rsidRPr="00662F8F">
        <w:rPr>
          <w:rFonts w:ascii="Times New Roman" w:hAnsi="Times New Roman" w:cs="Times New Roman"/>
          <w:b/>
          <w:bCs/>
          <w:sz w:val="28"/>
          <w:szCs w:val="28"/>
        </w:rPr>
        <w:t>Mszy Świętej</w:t>
      </w:r>
      <w:r>
        <w:rPr>
          <w:rFonts w:ascii="Times New Roman" w:hAnsi="Times New Roman" w:cs="Times New Roman"/>
          <w:sz w:val="28"/>
          <w:szCs w:val="28"/>
        </w:rPr>
        <w:t xml:space="preserve">. Ta część Mszy nazywa się </w:t>
      </w:r>
      <w:r w:rsidRPr="009044DE">
        <w:rPr>
          <w:rFonts w:ascii="Times New Roman" w:hAnsi="Times New Roman" w:cs="Times New Roman"/>
          <w:b/>
          <w:bCs/>
          <w:color w:val="00B050"/>
          <w:sz w:val="28"/>
          <w:szCs w:val="28"/>
        </w:rPr>
        <w:t>liturgi</w:t>
      </w:r>
      <w:r w:rsidR="00532E7F">
        <w:rPr>
          <w:rFonts w:ascii="Times New Roman" w:hAnsi="Times New Roman" w:cs="Times New Roman"/>
          <w:b/>
          <w:bCs/>
          <w:color w:val="00B050"/>
          <w:sz w:val="28"/>
          <w:szCs w:val="28"/>
        </w:rPr>
        <w:t>ą</w:t>
      </w:r>
      <w:r w:rsidRPr="009044DE">
        <w:rPr>
          <w:rFonts w:ascii="Times New Roman" w:hAnsi="Times New Roman" w:cs="Times New Roman"/>
          <w:b/>
          <w:bCs/>
          <w:color w:val="00B050"/>
          <w:sz w:val="28"/>
          <w:szCs w:val="28"/>
        </w:rPr>
        <w:t xml:space="preserve"> słowa</w:t>
      </w:r>
      <w:r>
        <w:rPr>
          <w:rFonts w:ascii="Times New Roman" w:hAnsi="Times New Roman" w:cs="Times New Roman"/>
          <w:sz w:val="28"/>
          <w:szCs w:val="28"/>
        </w:rPr>
        <w:t>.</w:t>
      </w:r>
    </w:p>
    <w:p w14:paraId="62C102F0" w14:textId="7BC1B219" w:rsidR="00662F8F" w:rsidRDefault="00662F8F" w:rsidP="009044DE">
      <w:pPr>
        <w:ind w:firstLine="708"/>
        <w:jc w:val="both"/>
        <w:rPr>
          <w:rFonts w:ascii="Times New Roman" w:hAnsi="Times New Roman" w:cs="Times New Roman"/>
          <w:sz w:val="28"/>
          <w:szCs w:val="28"/>
        </w:rPr>
      </w:pPr>
      <w:r w:rsidRPr="00662F8F">
        <w:rPr>
          <w:rFonts w:ascii="Times New Roman" w:hAnsi="Times New Roman" w:cs="Times New Roman"/>
          <w:sz w:val="28"/>
          <w:szCs w:val="28"/>
        </w:rPr>
        <w:t xml:space="preserve">Przypomnijmy sobie </w:t>
      </w:r>
      <w:r w:rsidR="00532E7F">
        <w:rPr>
          <w:rFonts w:ascii="Times New Roman" w:hAnsi="Times New Roman" w:cs="Times New Roman"/>
          <w:sz w:val="28"/>
          <w:szCs w:val="28"/>
        </w:rPr>
        <w:t xml:space="preserve">co mówimy </w:t>
      </w:r>
      <w:r w:rsidRPr="00662F8F">
        <w:rPr>
          <w:rFonts w:ascii="Times New Roman" w:hAnsi="Times New Roman" w:cs="Times New Roman"/>
          <w:sz w:val="28"/>
          <w:szCs w:val="28"/>
        </w:rPr>
        <w:t>po usłyszeniu słowa Bożego czytanego przez ministranta lub lektora.</w:t>
      </w:r>
    </w:p>
    <w:p w14:paraId="4B5164A1" w14:textId="676E996B" w:rsidR="00662F8F" w:rsidRPr="00662F8F" w:rsidRDefault="00662F8F" w:rsidP="00662F8F">
      <w:pPr>
        <w:ind w:firstLine="708"/>
        <w:jc w:val="both"/>
        <w:rPr>
          <w:rFonts w:ascii="Times New Roman" w:hAnsi="Times New Roman" w:cs="Times New Roman"/>
          <w:sz w:val="28"/>
          <w:szCs w:val="28"/>
        </w:rPr>
      </w:pPr>
      <w:r>
        <w:rPr>
          <w:rFonts w:ascii="Times New Roman" w:hAnsi="Times New Roman" w:cs="Times New Roman"/>
          <w:b/>
          <w:bCs/>
          <w:sz w:val="28"/>
          <w:szCs w:val="28"/>
        </w:rPr>
        <w:t>Ministrant</w:t>
      </w:r>
      <w:r w:rsidRPr="00662F8F">
        <w:rPr>
          <w:rFonts w:ascii="Times New Roman" w:hAnsi="Times New Roman" w:cs="Times New Roman"/>
          <w:b/>
          <w:bCs/>
          <w:sz w:val="28"/>
          <w:szCs w:val="28"/>
        </w:rPr>
        <w:t>: Oto słowo Boże.</w:t>
      </w:r>
    </w:p>
    <w:p w14:paraId="78E0A21E" w14:textId="50E11946" w:rsidR="00662F8F" w:rsidRPr="00532E7F" w:rsidRDefault="00662F8F" w:rsidP="00532E7F">
      <w:pPr>
        <w:ind w:firstLine="708"/>
        <w:jc w:val="both"/>
        <w:rPr>
          <w:rFonts w:ascii="Times New Roman" w:hAnsi="Times New Roman" w:cs="Times New Roman"/>
          <w:b/>
          <w:bCs/>
          <w:sz w:val="28"/>
          <w:szCs w:val="28"/>
        </w:rPr>
      </w:pPr>
      <w:r>
        <w:rPr>
          <w:rFonts w:ascii="Times New Roman" w:hAnsi="Times New Roman" w:cs="Times New Roman"/>
          <w:b/>
          <w:bCs/>
          <w:sz w:val="28"/>
          <w:szCs w:val="28"/>
        </w:rPr>
        <w:t>Wierni</w:t>
      </w:r>
      <w:r w:rsidRPr="00662F8F">
        <w:rPr>
          <w:rFonts w:ascii="Times New Roman" w:hAnsi="Times New Roman" w:cs="Times New Roman"/>
          <w:b/>
          <w:bCs/>
          <w:sz w:val="28"/>
          <w:szCs w:val="28"/>
        </w:rPr>
        <w:t>: Bogu niech będą dzięki.</w:t>
      </w:r>
    </w:p>
    <w:p w14:paraId="2EC8D9E9" w14:textId="6355F704" w:rsidR="00662F8F" w:rsidRPr="00662F8F" w:rsidRDefault="00662F8F" w:rsidP="00662F8F">
      <w:pPr>
        <w:ind w:firstLine="708"/>
        <w:jc w:val="both"/>
        <w:rPr>
          <w:rFonts w:ascii="Times New Roman" w:hAnsi="Times New Roman" w:cs="Times New Roman"/>
          <w:sz w:val="28"/>
          <w:szCs w:val="28"/>
        </w:rPr>
      </w:pPr>
      <w:r w:rsidRPr="00662F8F">
        <w:rPr>
          <w:rFonts w:ascii="Times New Roman" w:hAnsi="Times New Roman" w:cs="Times New Roman"/>
          <w:sz w:val="28"/>
          <w:szCs w:val="28"/>
        </w:rPr>
        <w:lastRenderedPageBreak/>
        <w:t>W czasie liturgii słowa słyszymy także fragment Ewangelii czytany przez księdza</w:t>
      </w:r>
      <w:r w:rsidR="00532E7F">
        <w:rPr>
          <w:rFonts w:ascii="Times New Roman" w:hAnsi="Times New Roman" w:cs="Times New Roman"/>
          <w:sz w:val="28"/>
          <w:szCs w:val="28"/>
        </w:rPr>
        <w:t>, na przykład</w:t>
      </w:r>
      <w:r w:rsidRPr="00662F8F">
        <w:rPr>
          <w:rFonts w:ascii="Times New Roman" w:hAnsi="Times New Roman" w:cs="Times New Roman"/>
          <w:sz w:val="28"/>
          <w:szCs w:val="28"/>
        </w:rPr>
        <w:t xml:space="preserve">: </w:t>
      </w:r>
    </w:p>
    <w:p w14:paraId="6A5C7EBB" w14:textId="382AE391" w:rsidR="00662F8F" w:rsidRPr="00662F8F" w:rsidRDefault="00662F8F" w:rsidP="00662F8F">
      <w:pPr>
        <w:ind w:firstLine="708"/>
        <w:jc w:val="both"/>
        <w:rPr>
          <w:rFonts w:ascii="Times New Roman" w:hAnsi="Times New Roman" w:cs="Times New Roman"/>
          <w:sz w:val="28"/>
          <w:szCs w:val="28"/>
        </w:rPr>
      </w:pPr>
      <w:r w:rsidRPr="00662F8F">
        <w:rPr>
          <w:rFonts w:ascii="Times New Roman" w:hAnsi="Times New Roman" w:cs="Times New Roman"/>
          <w:b/>
          <w:bCs/>
          <w:sz w:val="28"/>
          <w:szCs w:val="28"/>
        </w:rPr>
        <w:t>K</w:t>
      </w:r>
      <w:r>
        <w:rPr>
          <w:rFonts w:ascii="Times New Roman" w:hAnsi="Times New Roman" w:cs="Times New Roman"/>
          <w:b/>
          <w:bCs/>
          <w:sz w:val="28"/>
          <w:szCs w:val="28"/>
        </w:rPr>
        <w:t>siądz</w:t>
      </w:r>
      <w:r w:rsidRPr="00662F8F">
        <w:rPr>
          <w:rFonts w:ascii="Times New Roman" w:hAnsi="Times New Roman" w:cs="Times New Roman"/>
          <w:b/>
          <w:bCs/>
          <w:sz w:val="28"/>
          <w:szCs w:val="28"/>
        </w:rPr>
        <w:t>: Słowa Ewangelii według św. Łukasza.</w:t>
      </w:r>
    </w:p>
    <w:p w14:paraId="7976C9E3" w14:textId="77777777" w:rsidR="00662F8F" w:rsidRPr="00662F8F" w:rsidRDefault="00662F8F" w:rsidP="00662F8F">
      <w:pPr>
        <w:ind w:firstLine="708"/>
        <w:jc w:val="both"/>
        <w:rPr>
          <w:rFonts w:ascii="Times New Roman" w:hAnsi="Times New Roman" w:cs="Times New Roman"/>
          <w:sz w:val="28"/>
          <w:szCs w:val="28"/>
        </w:rPr>
      </w:pPr>
      <w:r w:rsidRPr="00662F8F">
        <w:rPr>
          <w:rFonts w:ascii="Times New Roman" w:hAnsi="Times New Roman" w:cs="Times New Roman"/>
          <w:sz w:val="28"/>
          <w:szCs w:val="28"/>
        </w:rPr>
        <w:t>Na te słowa odpowiadamy:</w:t>
      </w:r>
    </w:p>
    <w:p w14:paraId="23A455C8" w14:textId="105572F9" w:rsidR="00662F8F" w:rsidRDefault="00662F8F" w:rsidP="00662F8F">
      <w:pPr>
        <w:ind w:firstLine="708"/>
        <w:jc w:val="both"/>
        <w:rPr>
          <w:rFonts w:ascii="Times New Roman" w:hAnsi="Times New Roman" w:cs="Times New Roman"/>
          <w:b/>
          <w:bCs/>
          <w:sz w:val="28"/>
          <w:szCs w:val="28"/>
        </w:rPr>
      </w:pPr>
      <w:r>
        <w:rPr>
          <w:rFonts w:ascii="Times New Roman" w:hAnsi="Times New Roman" w:cs="Times New Roman"/>
          <w:b/>
          <w:bCs/>
          <w:sz w:val="28"/>
          <w:szCs w:val="28"/>
        </w:rPr>
        <w:t>Wierni</w:t>
      </w:r>
      <w:r w:rsidRPr="00662F8F">
        <w:rPr>
          <w:rFonts w:ascii="Times New Roman" w:hAnsi="Times New Roman" w:cs="Times New Roman"/>
          <w:b/>
          <w:bCs/>
          <w:sz w:val="28"/>
          <w:szCs w:val="28"/>
        </w:rPr>
        <w:t>: Chwała Tobie, Panie.</w:t>
      </w:r>
    </w:p>
    <w:p w14:paraId="39287F9E" w14:textId="28EDD17E" w:rsidR="00662F8F" w:rsidRDefault="00662F8F" w:rsidP="00662F8F">
      <w:pPr>
        <w:ind w:firstLine="708"/>
        <w:jc w:val="both"/>
        <w:rPr>
          <w:rFonts w:ascii="Times New Roman" w:hAnsi="Times New Roman" w:cs="Times New Roman"/>
          <w:sz w:val="28"/>
          <w:szCs w:val="28"/>
        </w:rPr>
      </w:pPr>
      <w:r w:rsidRPr="00662F8F">
        <w:rPr>
          <w:rFonts w:ascii="Times New Roman" w:hAnsi="Times New Roman" w:cs="Times New Roman"/>
          <w:sz w:val="28"/>
          <w:szCs w:val="28"/>
        </w:rPr>
        <w:t xml:space="preserve">W czasie tych słów czynimy </w:t>
      </w:r>
      <w:r w:rsidRPr="00662F8F">
        <w:rPr>
          <w:rFonts w:ascii="Times New Roman" w:hAnsi="Times New Roman" w:cs="Times New Roman"/>
          <w:b/>
          <w:bCs/>
          <w:color w:val="BF8F00" w:themeColor="accent4" w:themeShade="BF"/>
          <w:sz w:val="28"/>
          <w:szCs w:val="28"/>
        </w:rPr>
        <w:t>znak krzyża na czole</w:t>
      </w:r>
      <w:r w:rsidRPr="00662F8F">
        <w:rPr>
          <w:rFonts w:ascii="Times New Roman" w:hAnsi="Times New Roman" w:cs="Times New Roman"/>
          <w:sz w:val="28"/>
          <w:szCs w:val="28"/>
        </w:rPr>
        <w:t xml:space="preserve">, </w:t>
      </w:r>
      <w:r w:rsidRPr="00662F8F">
        <w:rPr>
          <w:rFonts w:ascii="Times New Roman" w:hAnsi="Times New Roman" w:cs="Times New Roman"/>
          <w:b/>
          <w:bCs/>
          <w:color w:val="C45911" w:themeColor="accent2" w:themeShade="BF"/>
          <w:sz w:val="28"/>
          <w:szCs w:val="28"/>
        </w:rPr>
        <w:t>na ustach</w:t>
      </w:r>
      <w:r w:rsidRPr="00662F8F">
        <w:rPr>
          <w:rFonts w:ascii="Times New Roman" w:hAnsi="Times New Roman" w:cs="Times New Roman"/>
          <w:color w:val="C45911" w:themeColor="accent2" w:themeShade="BF"/>
          <w:sz w:val="28"/>
          <w:szCs w:val="28"/>
        </w:rPr>
        <w:t xml:space="preserve"> </w:t>
      </w:r>
      <w:r w:rsidRPr="00662F8F">
        <w:rPr>
          <w:rFonts w:ascii="Times New Roman" w:hAnsi="Times New Roman" w:cs="Times New Roman"/>
          <w:sz w:val="28"/>
          <w:szCs w:val="28"/>
        </w:rPr>
        <w:t xml:space="preserve">i </w:t>
      </w:r>
      <w:r w:rsidRPr="00662F8F">
        <w:rPr>
          <w:rFonts w:ascii="Times New Roman" w:hAnsi="Times New Roman" w:cs="Times New Roman"/>
          <w:b/>
          <w:bCs/>
          <w:color w:val="FF0000"/>
          <w:sz w:val="28"/>
          <w:szCs w:val="28"/>
        </w:rPr>
        <w:t>w sercu</w:t>
      </w:r>
      <w:r w:rsidRPr="00662F8F">
        <w:rPr>
          <w:rFonts w:ascii="Times New Roman" w:hAnsi="Times New Roman" w:cs="Times New Roman"/>
          <w:sz w:val="28"/>
          <w:szCs w:val="28"/>
        </w:rPr>
        <w:t xml:space="preserve">, na znak, że </w:t>
      </w:r>
      <w:r w:rsidRPr="00662F8F">
        <w:rPr>
          <w:rFonts w:ascii="Times New Roman" w:hAnsi="Times New Roman" w:cs="Times New Roman"/>
          <w:b/>
          <w:bCs/>
          <w:color w:val="BF8F00" w:themeColor="accent4" w:themeShade="BF"/>
          <w:sz w:val="28"/>
          <w:szCs w:val="28"/>
        </w:rPr>
        <w:t>chcemy te słowa zapamiętać</w:t>
      </w:r>
      <w:r w:rsidRPr="00662F8F">
        <w:rPr>
          <w:rFonts w:ascii="Times New Roman" w:hAnsi="Times New Roman" w:cs="Times New Roman"/>
          <w:sz w:val="28"/>
          <w:szCs w:val="28"/>
        </w:rPr>
        <w:t xml:space="preserve">, </w:t>
      </w:r>
      <w:r w:rsidRPr="00662F8F">
        <w:rPr>
          <w:rFonts w:ascii="Times New Roman" w:hAnsi="Times New Roman" w:cs="Times New Roman"/>
          <w:b/>
          <w:bCs/>
          <w:color w:val="C45911" w:themeColor="accent2" w:themeShade="BF"/>
          <w:sz w:val="28"/>
          <w:szCs w:val="28"/>
        </w:rPr>
        <w:t>wypowiedzieć ustami</w:t>
      </w:r>
      <w:r w:rsidRPr="00662F8F">
        <w:rPr>
          <w:rFonts w:ascii="Times New Roman" w:hAnsi="Times New Roman" w:cs="Times New Roman"/>
          <w:sz w:val="28"/>
          <w:szCs w:val="28"/>
        </w:rPr>
        <w:t xml:space="preserve">, i </w:t>
      </w:r>
      <w:r w:rsidRPr="00662F8F">
        <w:rPr>
          <w:rFonts w:ascii="Times New Roman" w:hAnsi="Times New Roman" w:cs="Times New Roman"/>
          <w:b/>
          <w:bCs/>
          <w:color w:val="FF0000"/>
          <w:sz w:val="28"/>
          <w:szCs w:val="28"/>
        </w:rPr>
        <w:t>zachować</w:t>
      </w:r>
      <w:r>
        <w:rPr>
          <w:rFonts w:ascii="Times New Roman" w:hAnsi="Times New Roman" w:cs="Times New Roman"/>
          <w:b/>
          <w:bCs/>
          <w:color w:val="FF0000"/>
          <w:sz w:val="28"/>
          <w:szCs w:val="28"/>
        </w:rPr>
        <w:br/>
      </w:r>
      <w:r w:rsidRPr="00662F8F">
        <w:rPr>
          <w:rFonts w:ascii="Times New Roman" w:hAnsi="Times New Roman" w:cs="Times New Roman"/>
          <w:b/>
          <w:bCs/>
          <w:color w:val="FF0000"/>
          <w:sz w:val="28"/>
          <w:szCs w:val="28"/>
        </w:rPr>
        <w:t>w sercu</w:t>
      </w:r>
      <w:r w:rsidRPr="00662F8F">
        <w:rPr>
          <w:rFonts w:ascii="Times New Roman" w:hAnsi="Times New Roman" w:cs="Times New Roman"/>
          <w:sz w:val="28"/>
          <w:szCs w:val="28"/>
        </w:rPr>
        <w:t>.</w:t>
      </w:r>
    </w:p>
    <w:p w14:paraId="7DEC958D" w14:textId="5CB8410C" w:rsidR="009044DE" w:rsidRDefault="009044DE" w:rsidP="009044DE">
      <w:pPr>
        <w:ind w:firstLine="708"/>
        <w:jc w:val="both"/>
        <w:rPr>
          <w:rFonts w:ascii="Times New Roman" w:hAnsi="Times New Roman" w:cs="Times New Roman"/>
          <w:sz w:val="28"/>
          <w:szCs w:val="28"/>
        </w:rPr>
      </w:pPr>
      <w:r w:rsidRPr="009044DE">
        <w:rPr>
          <w:rFonts w:ascii="Times New Roman" w:hAnsi="Times New Roman" w:cs="Times New Roman"/>
          <w:sz w:val="28"/>
          <w:szCs w:val="28"/>
        </w:rPr>
        <w:t xml:space="preserve">Słów Jezusa należy słuchać z uwagą i w skupieniu, aby je dobrze zrozumieć, przyjąć do serca i stosować w życiu. Na czas odczytywania </w:t>
      </w:r>
      <w:r w:rsidRPr="00662F8F">
        <w:rPr>
          <w:rFonts w:ascii="Times New Roman" w:hAnsi="Times New Roman" w:cs="Times New Roman"/>
          <w:b/>
          <w:bCs/>
          <w:color w:val="0070C0"/>
          <w:sz w:val="28"/>
          <w:szCs w:val="28"/>
        </w:rPr>
        <w:t>pierwszego i drugiego czytania</w:t>
      </w:r>
      <w:r w:rsidRPr="00662F8F">
        <w:rPr>
          <w:rFonts w:ascii="Times New Roman" w:hAnsi="Times New Roman" w:cs="Times New Roman"/>
          <w:color w:val="0070C0"/>
          <w:sz w:val="28"/>
          <w:szCs w:val="28"/>
        </w:rPr>
        <w:t xml:space="preserve"> </w:t>
      </w:r>
      <w:r w:rsidRPr="009044DE">
        <w:rPr>
          <w:rFonts w:ascii="Times New Roman" w:hAnsi="Times New Roman" w:cs="Times New Roman"/>
          <w:sz w:val="28"/>
          <w:szCs w:val="28"/>
        </w:rPr>
        <w:t xml:space="preserve">oraz </w:t>
      </w:r>
      <w:r w:rsidRPr="00662F8F">
        <w:rPr>
          <w:rFonts w:ascii="Times New Roman" w:hAnsi="Times New Roman" w:cs="Times New Roman"/>
          <w:b/>
          <w:bCs/>
          <w:color w:val="0070C0"/>
          <w:sz w:val="28"/>
          <w:szCs w:val="28"/>
        </w:rPr>
        <w:t>śpiewu psalmu</w:t>
      </w:r>
      <w:r w:rsidRPr="00662F8F">
        <w:rPr>
          <w:rFonts w:ascii="Times New Roman" w:hAnsi="Times New Roman" w:cs="Times New Roman"/>
          <w:color w:val="0070C0"/>
          <w:sz w:val="28"/>
          <w:szCs w:val="28"/>
        </w:rPr>
        <w:t xml:space="preserve"> </w:t>
      </w:r>
      <w:r w:rsidRPr="009044DE">
        <w:rPr>
          <w:rFonts w:ascii="Times New Roman" w:hAnsi="Times New Roman" w:cs="Times New Roman"/>
          <w:sz w:val="28"/>
          <w:szCs w:val="28"/>
        </w:rPr>
        <w:t xml:space="preserve">możemy być w postawie </w:t>
      </w:r>
      <w:r w:rsidRPr="00662F8F">
        <w:rPr>
          <w:rFonts w:ascii="Times New Roman" w:hAnsi="Times New Roman" w:cs="Times New Roman"/>
          <w:b/>
          <w:bCs/>
          <w:color w:val="0070C0"/>
          <w:sz w:val="28"/>
          <w:szCs w:val="28"/>
        </w:rPr>
        <w:t>siedzącej</w:t>
      </w:r>
      <w:r w:rsidRPr="009044DE">
        <w:rPr>
          <w:rFonts w:ascii="Times New Roman" w:hAnsi="Times New Roman" w:cs="Times New Roman"/>
          <w:sz w:val="28"/>
          <w:szCs w:val="28"/>
        </w:rPr>
        <w:t xml:space="preserve">. Jednak kiedy usłyszymy </w:t>
      </w:r>
      <w:r w:rsidRPr="00662F8F">
        <w:rPr>
          <w:rFonts w:ascii="Times New Roman" w:hAnsi="Times New Roman" w:cs="Times New Roman"/>
          <w:b/>
          <w:bCs/>
          <w:color w:val="538135" w:themeColor="accent6" w:themeShade="BF"/>
          <w:sz w:val="28"/>
          <w:szCs w:val="28"/>
        </w:rPr>
        <w:t>śpiew „alleluja”</w:t>
      </w:r>
      <w:r w:rsidRPr="00662F8F">
        <w:rPr>
          <w:rFonts w:ascii="Times New Roman" w:hAnsi="Times New Roman" w:cs="Times New Roman"/>
          <w:color w:val="538135" w:themeColor="accent6" w:themeShade="BF"/>
          <w:sz w:val="28"/>
          <w:szCs w:val="28"/>
        </w:rPr>
        <w:t xml:space="preserve">, </w:t>
      </w:r>
      <w:r w:rsidRPr="009044DE">
        <w:rPr>
          <w:rFonts w:ascii="Times New Roman" w:hAnsi="Times New Roman" w:cs="Times New Roman"/>
          <w:sz w:val="28"/>
          <w:szCs w:val="28"/>
        </w:rPr>
        <w:t xml:space="preserve">wszyscy </w:t>
      </w:r>
      <w:r w:rsidRPr="00662F8F">
        <w:rPr>
          <w:rFonts w:ascii="Times New Roman" w:hAnsi="Times New Roman" w:cs="Times New Roman"/>
          <w:b/>
          <w:bCs/>
          <w:color w:val="538135" w:themeColor="accent6" w:themeShade="BF"/>
          <w:sz w:val="28"/>
          <w:szCs w:val="28"/>
        </w:rPr>
        <w:t>wstajemy</w:t>
      </w:r>
      <w:r w:rsidRPr="009044DE">
        <w:rPr>
          <w:rFonts w:ascii="Times New Roman" w:hAnsi="Times New Roman" w:cs="Times New Roman"/>
          <w:sz w:val="28"/>
          <w:szCs w:val="28"/>
        </w:rPr>
        <w:t xml:space="preserve">, gdyż za chwilę będzie odczytana </w:t>
      </w:r>
      <w:r w:rsidRPr="00662F8F">
        <w:rPr>
          <w:rFonts w:ascii="Times New Roman" w:hAnsi="Times New Roman" w:cs="Times New Roman"/>
          <w:b/>
          <w:bCs/>
          <w:color w:val="538135" w:themeColor="accent6" w:themeShade="BF"/>
          <w:sz w:val="28"/>
          <w:szCs w:val="28"/>
        </w:rPr>
        <w:t>Ewangelia</w:t>
      </w:r>
      <w:r w:rsidRPr="009044DE">
        <w:rPr>
          <w:rFonts w:ascii="Times New Roman" w:hAnsi="Times New Roman" w:cs="Times New Roman"/>
          <w:sz w:val="28"/>
          <w:szCs w:val="28"/>
        </w:rPr>
        <w:t xml:space="preserve">, podczas której przyjmujemy </w:t>
      </w:r>
      <w:r w:rsidRPr="00662F8F">
        <w:rPr>
          <w:rFonts w:ascii="Times New Roman" w:hAnsi="Times New Roman" w:cs="Times New Roman"/>
          <w:b/>
          <w:bCs/>
          <w:color w:val="538135" w:themeColor="accent6" w:themeShade="BF"/>
          <w:sz w:val="28"/>
          <w:szCs w:val="28"/>
        </w:rPr>
        <w:t>stojącą postawę ciała</w:t>
      </w:r>
      <w:r w:rsidRPr="009044DE">
        <w:rPr>
          <w:rFonts w:ascii="Times New Roman" w:hAnsi="Times New Roman" w:cs="Times New Roman"/>
          <w:sz w:val="28"/>
          <w:szCs w:val="28"/>
        </w:rPr>
        <w:t>. Po odczytanej Ewangelii i odpowiedzi słów „Chwała Tobie, Chryste” możemy z powrotem usiąść.</w:t>
      </w:r>
    </w:p>
    <w:p w14:paraId="5619C243" w14:textId="669369A5" w:rsidR="009044DE" w:rsidRDefault="009044DE" w:rsidP="009044DE">
      <w:pPr>
        <w:ind w:firstLine="708"/>
        <w:jc w:val="both"/>
        <w:rPr>
          <w:rFonts w:ascii="Times New Roman" w:hAnsi="Times New Roman" w:cs="Times New Roman"/>
          <w:sz w:val="28"/>
          <w:szCs w:val="28"/>
        </w:rPr>
      </w:pPr>
      <w:r w:rsidRPr="009044DE">
        <w:rPr>
          <w:rFonts w:ascii="Times New Roman" w:hAnsi="Times New Roman" w:cs="Times New Roman"/>
          <w:sz w:val="28"/>
          <w:szCs w:val="28"/>
        </w:rPr>
        <w:t xml:space="preserve">Postawa stojąca wyraża wielki szacunek do słów, które wypowiedziane zostały przez Chrystusa, oraz wyraża gotowość do ich przyjęcia. Wiemy, że czasem </w:t>
      </w:r>
      <w:r w:rsidR="00532E7F" w:rsidRPr="00532E7F">
        <w:rPr>
          <w:rFonts w:ascii="Times New Roman" w:hAnsi="Times New Roman" w:cs="Times New Roman"/>
          <w:sz w:val="28"/>
          <w:szCs w:val="28"/>
        </w:rPr>
        <w:t xml:space="preserve">słuchanie </w:t>
      </w:r>
      <w:r w:rsidRPr="009044DE">
        <w:rPr>
          <w:rFonts w:ascii="Times New Roman" w:hAnsi="Times New Roman" w:cs="Times New Roman"/>
          <w:sz w:val="28"/>
          <w:szCs w:val="28"/>
        </w:rPr>
        <w:t xml:space="preserve">nie jest łatwe, ale starajmy się zdobyć na wysiłek i słuchajmy je z uwagą. </w:t>
      </w:r>
      <w:r w:rsidRPr="006C2472">
        <w:rPr>
          <w:rFonts w:ascii="Times New Roman" w:hAnsi="Times New Roman" w:cs="Times New Roman"/>
          <w:b/>
          <w:bCs/>
          <w:sz w:val="28"/>
          <w:szCs w:val="28"/>
        </w:rPr>
        <w:t>Dzięki słowom Jezusa będziemy lepsi dla innych ludzi.</w:t>
      </w:r>
    </w:p>
    <w:p w14:paraId="4048C944" w14:textId="435E05E0" w:rsidR="00532E7F" w:rsidRDefault="00532E7F" w:rsidP="009044DE">
      <w:pPr>
        <w:ind w:firstLine="708"/>
        <w:jc w:val="both"/>
        <w:rPr>
          <w:rFonts w:ascii="Times New Roman" w:hAnsi="Times New Roman" w:cs="Times New Roman"/>
          <w:sz w:val="28"/>
          <w:szCs w:val="28"/>
        </w:rPr>
      </w:pPr>
    </w:p>
    <w:p w14:paraId="4D65F70E" w14:textId="0FE7E38E" w:rsidR="00532E7F" w:rsidRDefault="00532E7F" w:rsidP="00532E7F">
      <w:pPr>
        <w:ind w:firstLine="708"/>
        <w:jc w:val="both"/>
        <w:rPr>
          <w:rFonts w:ascii="Times New Roman" w:hAnsi="Times New Roman" w:cs="Times New Roman"/>
          <w:sz w:val="28"/>
          <w:szCs w:val="28"/>
        </w:rPr>
      </w:pPr>
      <w:r>
        <w:rPr>
          <w:rFonts w:ascii="Times New Roman" w:hAnsi="Times New Roman" w:cs="Times New Roman"/>
          <w:sz w:val="28"/>
          <w:szCs w:val="28"/>
        </w:rPr>
        <w:t>Dla chętnych zadanie w ćwiczeniu na stronie 82 i 83 (jeden z obrazków poniżej do wydrukowania, dla tych, co nie mają książki</w:t>
      </w:r>
      <w:r w:rsidR="006C2472">
        <w:rPr>
          <w:rFonts w:ascii="Times New Roman" w:hAnsi="Times New Roman" w:cs="Times New Roman"/>
          <w:sz w:val="28"/>
          <w:szCs w:val="28"/>
        </w:rPr>
        <w:t>. Zapiszcie pod nim słowa księdza przed czytaniem Ewangelii i odpowiedź wiernych</w:t>
      </w:r>
      <w:r>
        <w:rPr>
          <w:rFonts w:ascii="Times New Roman" w:hAnsi="Times New Roman" w:cs="Times New Roman"/>
          <w:sz w:val="28"/>
          <w:szCs w:val="28"/>
        </w:rPr>
        <w:t>).</w:t>
      </w:r>
    </w:p>
    <w:p w14:paraId="45877AD0" w14:textId="797F4484" w:rsidR="00532E7F" w:rsidRDefault="00532E7F" w:rsidP="00532E7F">
      <w:pPr>
        <w:jc w:val="both"/>
        <w:rPr>
          <w:rFonts w:ascii="Times New Roman" w:hAnsi="Times New Roman" w:cs="Times New Roman"/>
          <w:sz w:val="28"/>
          <w:szCs w:val="28"/>
        </w:rPr>
      </w:pPr>
    </w:p>
    <w:p w14:paraId="22747CAF" w14:textId="34571266" w:rsidR="00532E7F" w:rsidRDefault="00CC3114" w:rsidP="00CC3114">
      <w:pPr>
        <w:jc w:val="center"/>
        <w:rPr>
          <w:rFonts w:ascii="Times New Roman" w:hAnsi="Times New Roman" w:cs="Times New Roman"/>
          <w:sz w:val="28"/>
          <w:szCs w:val="28"/>
        </w:rPr>
      </w:pPr>
      <w:r>
        <w:rPr>
          <w:rFonts w:ascii="Times New Roman" w:hAnsi="Times New Roman" w:cs="Times New Roman"/>
          <w:sz w:val="28"/>
          <w:szCs w:val="28"/>
        </w:rPr>
        <w:t xml:space="preserve">A teraz pora na trochę ruchu </w:t>
      </w:r>
      <w:r w:rsidRPr="00CC3114">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E4929B1" w14:textId="49BC5777" w:rsidR="00CC3114" w:rsidRDefault="00CC3114" w:rsidP="00CC311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7E1B78" wp14:editId="5AE705FA">
            <wp:extent cx="914400" cy="914400"/>
            <wp:effectExtent l="0" t="0" r="0" b="0"/>
            <wp:docPr id="6" name="Grafika 6" descr="Piłka noż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cerplay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noProof/>
          <w:sz w:val="28"/>
          <w:szCs w:val="28"/>
        </w:rPr>
        <w:drawing>
          <wp:inline distT="0" distB="0" distL="0" distR="0" wp14:anchorId="11D20735" wp14:editId="6BDD2747">
            <wp:extent cx="914400" cy="914400"/>
            <wp:effectExtent l="0" t="0" r="0" b="0"/>
            <wp:docPr id="7" name="Grafika 7" descr="Ćwiczenie gimnastyczne na podłod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ymnastfloorroutin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noProof/>
          <w:sz w:val="28"/>
          <w:szCs w:val="28"/>
        </w:rPr>
        <w:drawing>
          <wp:inline distT="0" distB="0" distL="0" distR="0" wp14:anchorId="59744D84" wp14:editId="1E38B85F">
            <wp:extent cx="914400" cy="914400"/>
            <wp:effectExtent l="0" t="0" r="0" b="0"/>
            <wp:docPr id="8" name="Grafika 8" descr="Tańc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c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50BE3541" w14:textId="0105C572" w:rsidR="00532E7F" w:rsidRDefault="00532E7F" w:rsidP="00532E7F">
      <w:pPr>
        <w:jc w:val="center"/>
        <w:rPr>
          <w:rFonts w:ascii="Times New Roman" w:hAnsi="Times New Roman" w:cs="Times New Roman"/>
          <w:sz w:val="28"/>
          <w:szCs w:val="28"/>
        </w:rPr>
      </w:pPr>
      <w:r>
        <w:rPr>
          <w:rFonts w:ascii="Times New Roman" w:hAnsi="Times New Roman" w:cs="Times New Roman"/>
          <w:sz w:val="28"/>
          <w:szCs w:val="28"/>
        </w:rPr>
        <w:t>Pozdrawiam serdecznie Was i Waszych bliskich</w:t>
      </w:r>
    </w:p>
    <w:p w14:paraId="55744AFA" w14:textId="35B64D9E" w:rsidR="00CC3114" w:rsidRDefault="00CC3114" w:rsidP="00532E7F">
      <w:pPr>
        <w:jc w:val="center"/>
        <w:rPr>
          <w:rFonts w:ascii="Times New Roman" w:hAnsi="Times New Roman" w:cs="Times New Roman"/>
          <w:sz w:val="28"/>
          <w:szCs w:val="28"/>
        </w:rPr>
      </w:pPr>
      <w:r w:rsidRPr="00CC3114">
        <w:rPr>
          <w:rFonts w:ascii="Times New Roman" w:hAnsi="Times New Roman" w:cs="Times New Roman"/>
          <w:b/>
          <w:bCs/>
          <w:color w:val="00B050"/>
          <w:sz w:val="28"/>
          <w:szCs w:val="28"/>
        </w:rPr>
        <w:t>Szczęść Boże</w:t>
      </w:r>
      <w:r w:rsidRPr="00CC3114">
        <w:rPr>
          <w:rFonts w:ascii="Times New Roman" w:hAnsi="Times New Roman" w:cs="Times New Roman"/>
          <w:color w:val="00B050"/>
          <w:sz w:val="28"/>
          <w:szCs w:val="28"/>
        </w:rPr>
        <w:t xml:space="preserve"> </w:t>
      </w:r>
      <w:r w:rsidRPr="00CC3114">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192183E" w14:textId="11BEB9EF" w:rsidR="00532E7F" w:rsidRPr="00391AF5" w:rsidRDefault="00532E7F" w:rsidP="00532E7F">
      <w:pPr>
        <w:rPr>
          <w:rFonts w:ascii="Times New Roman" w:hAnsi="Times New Roman" w:cs="Times New Roman"/>
          <w:sz w:val="28"/>
          <w:szCs w:val="28"/>
        </w:rPr>
      </w:pPr>
      <w:r w:rsidRPr="00532E7F">
        <w:rPr>
          <w:rFonts w:ascii="Times New Roman" w:hAnsi="Times New Roman" w:cs="Times New Roman"/>
          <w:noProof/>
          <w:sz w:val="28"/>
          <w:szCs w:val="28"/>
        </w:rPr>
        <w:lastRenderedPageBreak/>
        <w:drawing>
          <wp:inline distT="0" distB="0" distL="0" distR="0" wp14:anchorId="35273788" wp14:editId="36598527">
            <wp:extent cx="5759450" cy="58826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15876" b="7995"/>
                    <a:stretch/>
                  </pic:blipFill>
                  <pic:spPr bwMode="auto">
                    <a:xfrm>
                      <a:off x="0" y="0"/>
                      <a:ext cx="5759450" cy="5882640"/>
                    </a:xfrm>
                    <a:prstGeom prst="rect">
                      <a:avLst/>
                    </a:prstGeom>
                    <a:noFill/>
                    <a:ln>
                      <a:noFill/>
                    </a:ln>
                    <a:extLst>
                      <a:ext uri="{53640926-AAD7-44D8-BBD7-CCE9431645EC}">
                        <a14:shadowObscured xmlns:a14="http://schemas.microsoft.com/office/drawing/2010/main"/>
                      </a:ext>
                    </a:extLst>
                  </pic:spPr>
                </pic:pic>
              </a:graphicData>
            </a:graphic>
          </wp:inline>
        </w:drawing>
      </w:r>
    </w:p>
    <w:sectPr w:rsidR="00532E7F" w:rsidRPr="00391AF5" w:rsidSect="00662F8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E070A"/>
    <w:multiLevelType w:val="hybridMultilevel"/>
    <w:tmpl w:val="6B04F0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30"/>
    <w:rsid w:val="00391AF5"/>
    <w:rsid w:val="00532E7F"/>
    <w:rsid w:val="00604C30"/>
    <w:rsid w:val="00662F8F"/>
    <w:rsid w:val="006C2472"/>
    <w:rsid w:val="009044DE"/>
    <w:rsid w:val="00CC3114"/>
    <w:rsid w:val="00E7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23DD"/>
  <w15:chartTrackingRefBased/>
  <w15:docId w15:val="{9A406790-00F8-4C57-A294-298586D7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Wojewódka</dc:creator>
  <cp:keywords/>
  <dc:description/>
  <cp:lastModifiedBy>Maciej Wojewódka</cp:lastModifiedBy>
  <cp:revision>3</cp:revision>
  <dcterms:created xsi:type="dcterms:W3CDTF">2020-04-30T07:37:00Z</dcterms:created>
  <dcterms:modified xsi:type="dcterms:W3CDTF">2020-05-04T07:08:00Z</dcterms:modified>
</cp:coreProperties>
</file>