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14CF" w14:textId="6F4E3372" w:rsidR="005B7218" w:rsidRPr="00123D3C" w:rsidRDefault="00123D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D3C">
        <w:rPr>
          <w:rFonts w:ascii="Times New Roman" w:hAnsi="Times New Roman" w:cs="Times New Roman"/>
          <w:b/>
          <w:bCs/>
          <w:sz w:val="24"/>
          <w:szCs w:val="24"/>
        </w:rPr>
        <w:t>Klasa 5c-24.04</w:t>
      </w:r>
    </w:p>
    <w:p w14:paraId="261899FF" w14:textId="4E4AA2C4" w:rsidR="00123D3C" w:rsidRPr="00123D3C" w:rsidRDefault="00123D3C">
      <w:pPr>
        <w:rPr>
          <w:rFonts w:ascii="Times New Roman" w:hAnsi="Times New Roman" w:cs="Times New Roman"/>
          <w:sz w:val="24"/>
          <w:szCs w:val="24"/>
        </w:rPr>
      </w:pPr>
      <w:r w:rsidRPr="00123D3C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123D3C">
        <w:rPr>
          <w:rFonts w:ascii="Times New Roman" w:hAnsi="Times New Roman" w:cs="Times New Roman"/>
          <w:sz w:val="24"/>
          <w:szCs w:val="24"/>
        </w:rPr>
        <w:t xml:space="preserve"> Krajobraz sawanny i stepu.</w:t>
      </w:r>
    </w:p>
    <w:p w14:paraId="20532361" w14:textId="60B03E7A" w:rsidR="00123D3C" w:rsidRPr="00123D3C" w:rsidRDefault="00123D3C">
      <w:pPr>
        <w:rPr>
          <w:rFonts w:ascii="Times New Roman" w:hAnsi="Times New Roman" w:cs="Times New Roman"/>
          <w:sz w:val="24"/>
          <w:szCs w:val="24"/>
        </w:rPr>
      </w:pPr>
      <w:r w:rsidRPr="00123D3C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123D3C">
        <w:rPr>
          <w:rFonts w:ascii="Times New Roman" w:hAnsi="Times New Roman" w:cs="Times New Roman"/>
          <w:sz w:val="24"/>
          <w:szCs w:val="24"/>
        </w:rPr>
        <w:t>: uczeń:</w:t>
      </w:r>
    </w:p>
    <w:p w14:paraId="5FD6F015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 xml:space="preserve">wyjaśnia znaczenie terminów: </w:t>
      </w:r>
      <w:r w:rsidRPr="00123D3C">
        <w:rPr>
          <w:i/>
        </w:rPr>
        <w:t>sawanna</w:t>
      </w:r>
      <w:r w:rsidRPr="00123D3C">
        <w:t xml:space="preserve">, </w:t>
      </w:r>
      <w:r w:rsidRPr="00123D3C">
        <w:rPr>
          <w:i/>
        </w:rPr>
        <w:t>step</w:t>
      </w:r>
      <w:r w:rsidRPr="00123D3C">
        <w:t xml:space="preserve">, </w:t>
      </w:r>
      <w:r w:rsidRPr="00123D3C">
        <w:rPr>
          <w:i/>
        </w:rPr>
        <w:t>preria</w:t>
      </w:r>
      <w:r w:rsidRPr="00123D3C">
        <w:t xml:space="preserve">, </w:t>
      </w:r>
      <w:r w:rsidRPr="00123D3C">
        <w:rPr>
          <w:i/>
        </w:rPr>
        <w:t>pampa</w:t>
      </w:r>
    </w:p>
    <w:p w14:paraId="53C52DD2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wskazuje na mapie świata obszar występowania sawann</w:t>
      </w:r>
    </w:p>
    <w:p w14:paraId="4E7BA31C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omawia na podstawie klimatogramu cechy charakterystyczne klimatu strefy sawann</w:t>
      </w:r>
    </w:p>
    <w:p w14:paraId="782D507F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rozpoznaje na ilustracjach rośliny i zwierzęta typowe dla sawanny afrykańskiej</w:t>
      </w:r>
    </w:p>
    <w:p w14:paraId="7D76047B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prezentuje sposoby gospodarowania oraz główne zajęcia mieszkańców sawann</w:t>
      </w:r>
    </w:p>
    <w:p w14:paraId="3396D5B3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wskazuje na mapie świata obszar występowania stepów</w:t>
      </w:r>
    </w:p>
    <w:p w14:paraId="3C9106F9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omawia na podstawie klimatogramu klimat strefy stepów</w:t>
      </w:r>
    </w:p>
    <w:p w14:paraId="22C55B38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 xml:space="preserve">charakteryzuje świat roślin i zwierząt stepów </w:t>
      </w:r>
    </w:p>
    <w:p w14:paraId="0849483E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rozpoznaje na ilustracjach rośliny i zwierzęta typowe dla stepów</w:t>
      </w:r>
    </w:p>
    <w:p w14:paraId="7E651E47" w14:textId="77777777" w:rsidR="00123D3C" w:rsidRPr="00123D3C" w:rsidRDefault="00123D3C" w:rsidP="00123D3C">
      <w:pPr>
        <w:pStyle w:val="Akapitzlist"/>
        <w:numPr>
          <w:ilvl w:val="0"/>
          <w:numId w:val="1"/>
        </w:numPr>
        <w:ind w:left="151" w:right="-74" w:hanging="142"/>
      </w:pPr>
      <w:r w:rsidRPr="00123D3C">
        <w:t>omawia zajęcia mieszkańców strefy stepów</w:t>
      </w:r>
    </w:p>
    <w:p w14:paraId="6459B08D" w14:textId="73CE00AC" w:rsidR="00123D3C" w:rsidRDefault="00123D3C" w:rsidP="00123D3C">
      <w:pPr>
        <w:rPr>
          <w:rFonts w:ascii="Times New Roman" w:hAnsi="Times New Roman" w:cs="Times New Roman"/>
          <w:sz w:val="24"/>
          <w:szCs w:val="24"/>
        </w:rPr>
      </w:pPr>
    </w:p>
    <w:p w14:paraId="40FCB827" w14:textId="403345DD" w:rsidR="00123D3C" w:rsidRDefault="00123D3C" w:rsidP="00123D3C">
      <w:r>
        <w:rPr>
          <w:rFonts w:ascii="Times New Roman" w:hAnsi="Times New Roman" w:cs="Times New Roman"/>
          <w:sz w:val="24"/>
          <w:szCs w:val="24"/>
        </w:rPr>
        <w:t xml:space="preserve">Na dzisiejszej lekcji oddalimy się od równika…będziemy się zajmowali obszarami trawiastymi. Nie będziecie musieli czytać. Dzisiejszą lekcje poprowadzi Biedronka na globusie </w:t>
      </w:r>
      <w:r w:rsidRPr="00123D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zaczynamy od sawanny:</w:t>
      </w:r>
      <w:r w:rsidRPr="00123D3C">
        <w:t xml:space="preserve"> </w:t>
      </w:r>
      <w:hyperlink r:id="rId5" w:history="1">
        <w:r>
          <w:rPr>
            <w:rStyle w:val="Hipercze"/>
          </w:rPr>
          <w:t>https://www.youtube.com/watch?v=dnRgqCD0TDk</w:t>
        </w:r>
      </w:hyperlink>
    </w:p>
    <w:p w14:paraId="0A0C13C5" w14:textId="56779ABF" w:rsidR="00123D3C" w:rsidRDefault="00123D3C" w:rsidP="00123D3C">
      <w:pPr>
        <w:rPr>
          <w:rFonts w:ascii="Times New Roman" w:hAnsi="Times New Roman" w:cs="Times New Roman"/>
          <w:sz w:val="24"/>
          <w:szCs w:val="24"/>
        </w:rPr>
      </w:pPr>
      <w:r w:rsidRPr="00123D3C">
        <w:rPr>
          <w:rFonts w:ascii="Times New Roman" w:hAnsi="Times New Roman" w:cs="Times New Roman"/>
          <w:sz w:val="24"/>
          <w:szCs w:val="24"/>
        </w:rPr>
        <w:t>A teraz stepy</w:t>
      </w:r>
      <w:r>
        <w:t xml:space="preserve"> </w:t>
      </w:r>
      <w:hyperlink r:id="rId6" w:history="1">
        <w:r>
          <w:rPr>
            <w:rStyle w:val="Hipercze"/>
          </w:rPr>
          <w:t>https://www.youtube.com/watch?v=G8OkXPArBzg</w:t>
        </w:r>
      </w:hyperlink>
    </w:p>
    <w:p w14:paraId="7032B37F" w14:textId="798F14D9" w:rsidR="00123D3C" w:rsidRDefault="00123D3C" w:rsidP="0012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Wam się podobało?</w:t>
      </w:r>
    </w:p>
    <w:p w14:paraId="011FC179" w14:textId="054215BC" w:rsidR="00123D3C" w:rsidRDefault="00123D3C" w:rsidP="0012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1,2,3,4 str.72 i 73</w:t>
      </w:r>
      <w:r w:rsidR="00015434">
        <w:rPr>
          <w:rFonts w:ascii="Times New Roman" w:hAnsi="Times New Roman" w:cs="Times New Roman"/>
          <w:sz w:val="24"/>
          <w:szCs w:val="24"/>
        </w:rPr>
        <w:t xml:space="preserve"> – nie wysyłamy.</w:t>
      </w:r>
    </w:p>
    <w:p w14:paraId="2C0B7EB7" w14:textId="0043F1D4" w:rsidR="00123D3C" w:rsidRPr="00123D3C" w:rsidRDefault="00123D3C" w:rsidP="0012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uzupełnij ćwiczenia na stronie 74.</w:t>
      </w:r>
    </w:p>
    <w:sectPr w:rsidR="00123D3C" w:rsidRPr="0012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BA"/>
    <w:rsid w:val="00015434"/>
    <w:rsid w:val="00120FBA"/>
    <w:rsid w:val="00123D3C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39E2"/>
  <w15:chartTrackingRefBased/>
  <w15:docId w15:val="{2F3697AC-019C-49F0-8414-495E52E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3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3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OkXPArBzg" TargetMode="Externa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2020-04-23T07:14:00Z</dcterms:created>
  <dcterms:modified xsi:type="dcterms:W3CDTF">2020-04-24T08:04:00Z</dcterms:modified>
</cp:coreProperties>
</file>