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12" w:rsidRPr="0065508F" w:rsidRDefault="008F4212" w:rsidP="008F4212">
      <w:pPr>
        <w:jc w:val="right"/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28.04.2020</w:t>
      </w:r>
      <w:r w:rsidR="0065508F" w:rsidRPr="0065508F">
        <w:rPr>
          <w:rFonts w:ascii="Bookman Old Style" w:hAnsi="Bookman Old Style"/>
          <w:color w:val="000000" w:themeColor="text1"/>
          <w:sz w:val="28"/>
          <w:szCs w:val="28"/>
        </w:rPr>
        <w:t>r.</w:t>
      </w:r>
    </w:p>
    <w:p w:rsidR="008A2D35" w:rsidRPr="0065508F" w:rsidRDefault="009635BF">
      <w:pPr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Dzisiaj</w:t>
      </w:r>
      <w:r w:rsidR="008F4212" w:rsidRPr="0065508F">
        <w:rPr>
          <w:rFonts w:ascii="Bookman Old Style" w:hAnsi="Bookman Old Style"/>
          <w:color w:val="000000" w:themeColor="text1"/>
          <w:sz w:val="28"/>
          <w:szCs w:val="28"/>
        </w:rPr>
        <w:t>:</w:t>
      </w:r>
    </w:p>
    <w:p w:rsidR="008F4212" w:rsidRPr="0065508F" w:rsidRDefault="008F4212" w:rsidP="008F4212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Poćwiczymy głośne czytanie;</w:t>
      </w:r>
    </w:p>
    <w:p w:rsidR="008F4212" w:rsidRPr="0065508F" w:rsidRDefault="008F4212" w:rsidP="008F4212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Przypomnimy, co oznacza słowo recykling;</w:t>
      </w:r>
    </w:p>
    <w:p w:rsidR="008F4212" w:rsidRPr="0065508F" w:rsidRDefault="008F4212" w:rsidP="008F4212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 xml:space="preserve">Poznamy dwuznak </w:t>
      </w:r>
      <w:proofErr w:type="spellStart"/>
      <w:r w:rsidRPr="0065508F">
        <w:rPr>
          <w:rFonts w:ascii="Bookman Old Style" w:hAnsi="Bookman Old Style"/>
          <w:i/>
          <w:color w:val="000000" w:themeColor="text1"/>
          <w:sz w:val="28"/>
          <w:szCs w:val="28"/>
        </w:rPr>
        <w:t>dz</w:t>
      </w:r>
      <w:proofErr w:type="spellEnd"/>
      <w:r w:rsidRPr="0065508F">
        <w:rPr>
          <w:rFonts w:ascii="Bookman Old Style" w:hAnsi="Bookman Old Style"/>
          <w:i/>
          <w:color w:val="000000" w:themeColor="text1"/>
          <w:sz w:val="28"/>
          <w:szCs w:val="28"/>
        </w:rPr>
        <w:t xml:space="preserve">, </w:t>
      </w:r>
      <w:proofErr w:type="spellStart"/>
      <w:r w:rsidRPr="0065508F">
        <w:rPr>
          <w:rFonts w:ascii="Bookman Old Style" w:hAnsi="Bookman Old Style"/>
          <w:i/>
          <w:color w:val="000000" w:themeColor="text1"/>
          <w:sz w:val="28"/>
          <w:szCs w:val="28"/>
        </w:rPr>
        <w:t>Dz</w:t>
      </w:r>
      <w:proofErr w:type="spellEnd"/>
      <w:r w:rsidRPr="0065508F">
        <w:rPr>
          <w:rFonts w:ascii="Bookman Old Style" w:hAnsi="Bookman Old Style"/>
          <w:color w:val="000000" w:themeColor="text1"/>
          <w:sz w:val="28"/>
          <w:szCs w:val="28"/>
        </w:rPr>
        <w:t>;</w:t>
      </w:r>
    </w:p>
    <w:p w:rsidR="008F4212" w:rsidRPr="0065508F" w:rsidRDefault="008F4212" w:rsidP="008F4212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 xml:space="preserve">Nauczymy się pisać </w:t>
      </w:r>
      <w:proofErr w:type="spellStart"/>
      <w:r w:rsidRPr="0065508F">
        <w:rPr>
          <w:rFonts w:ascii="Bookman Old Style" w:hAnsi="Bookman Old Style"/>
          <w:i/>
          <w:color w:val="000000" w:themeColor="text1"/>
          <w:sz w:val="28"/>
          <w:szCs w:val="28"/>
        </w:rPr>
        <w:t>dz</w:t>
      </w:r>
      <w:proofErr w:type="spellEnd"/>
      <w:r w:rsidRPr="0065508F">
        <w:rPr>
          <w:rFonts w:ascii="Bookman Old Style" w:hAnsi="Bookman Old Style"/>
          <w:i/>
          <w:color w:val="000000" w:themeColor="text1"/>
          <w:sz w:val="28"/>
          <w:szCs w:val="28"/>
        </w:rPr>
        <w:t xml:space="preserve">, </w:t>
      </w:r>
      <w:proofErr w:type="spellStart"/>
      <w:r w:rsidRPr="0065508F">
        <w:rPr>
          <w:rFonts w:ascii="Bookman Old Style" w:hAnsi="Bookman Old Style"/>
          <w:i/>
          <w:color w:val="000000" w:themeColor="text1"/>
          <w:sz w:val="28"/>
          <w:szCs w:val="28"/>
        </w:rPr>
        <w:t>Dz</w:t>
      </w:r>
      <w:proofErr w:type="spellEnd"/>
      <w:r w:rsidRPr="0065508F">
        <w:rPr>
          <w:rFonts w:ascii="Bookman Old Style" w:hAnsi="Bookman Old Style"/>
          <w:color w:val="000000" w:themeColor="text1"/>
          <w:sz w:val="28"/>
          <w:szCs w:val="28"/>
        </w:rPr>
        <w:t xml:space="preserve"> na podstawie wyrazu dzbanek;</w:t>
      </w:r>
    </w:p>
    <w:p w:rsidR="008F4212" w:rsidRPr="0065508F" w:rsidRDefault="008F4212" w:rsidP="008F4212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Mierzyć będziemy przedmioty za pomocą linijki;</w:t>
      </w:r>
    </w:p>
    <w:p w:rsidR="008F4212" w:rsidRPr="0065508F" w:rsidRDefault="008F4212" w:rsidP="008F4212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Rozwiązywać zadania tekstowe;</w:t>
      </w:r>
    </w:p>
    <w:p w:rsidR="008F4212" w:rsidRPr="0065508F" w:rsidRDefault="008F4212" w:rsidP="008F4212">
      <w:pPr>
        <w:pStyle w:val="Akapitzlist"/>
        <w:numPr>
          <w:ilvl w:val="0"/>
          <w:numId w:val="1"/>
        </w:numPr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Będziemy</w:t>
      </w:r>
      <w:r w:rsidR="00C74F14">
        <w:rPr>
          <w:rFonts w:ascii="Bookman Old Style" w:hAnsi="Bookman Old Style"/>
          <w:color w:val="000000" w:themeColor="text1"/>
          <w:sz w:val="28"/>
          <w:szCs w:val="28"/>
        </w:rPr>
        <w:t xml:space="preserve"> ozdabiać wybraną techniką</w:t>
      </w:r>
      <w:r w:rsidRPr="0065508F">
        <w:rPr>
          <w:rFonts w:ascii="Bookman Old Style" w:hAnsi="Bookman Old Style"/>
          <w:color w:val="000000" w:themeColor="text1"/>
          <w:sz w:val="28"/>
          <w:szCs w:val="28"/>
        </w:rPr>
        <w:t xml:space="preserve"> plastyczną zużyte przedmioty.</w:t>
      </w:r>
    </w:p>
    <w:p w:rsidR="009635BF" w:rsidRPr="0065508F" w:rsidRDefault="009635BF" w:rsidP="009635BF">
      <w:pPr>
        <w:pStyle w:val="Akapitzlist"/>
        <w:rPr>
          <w:rFonts w:ascii="Bookman Old Style" w:hAnsi="Bookman Old Style"/>
          <w:color w:val="000000" w:themeColor="text1"/>
          <w:sz w:val="28"/>
          <w:szCs w:val="28"/>
        </w:rPr>
      </w:pPr>
    </w:p>
    <w:p w:rsidR="009635BF" w:rsidRPr="00C74F14" w:rsidRDefault="00C74F14" w:rsidP="009635BF">
      <w:pPr>
        <w:pStyle w:val="Akapitzlist"/>
        <w:jc w:val="center"/>
        <w:rPr>
          <w:rFonts w:ascii="ElementarzDwa" w:hAnsi="ElementarzDwa"/>
          <w:color w:val="000000" w:themeColor="text1"/>
          <w:sz w:val="36"/>
          <w:szCs w:val="36"/>
        </w:rPr>
      </w:pPr>
      <w:r>
        <w:rPr>
          <w:rFonts w:ascii="ElementarzDwa" w:hAnsi="ElementarzDwa"/>
          <w:color w:val="000000" w:themeColor="text1"/>
          <w:sz w:val="36"/>
          <w:szCs w:val="36"/>
        </w:rPr>
        <w:t>Dzień dobry uczniowie!</w:t>
      </w:r>
    </w:p>
    <w:p w:rsidR="009635BF" w:rsidRPr="0065508F" w:rsidRDefault="009635BF" w:rsidP="009635BF">
      <w:pPr>
        <w:pStyle w:val="Akapitzlist"/>
        <w:jc w:val="center"/>
        <w:rPr>
          <w:rFonts w:ascii="ElementarzDwa" w:hAnsi="ElementarzDwa"/>
          <w:color w:val="000000" w:themeColor="text1"/>
          <w:sz w:val="32"/>
          <w:szCs w:val="32"/>
        </w:rPr>
      </w:pPr>
      <w:r w:rsidRPr="00C74F14">
        <w:rPr>
          <w:rFonts w:ascii="ElementarzDwa" w:hAnsi="ElementarzDwa"/>
          <w:color w:val="000000" w:themeColor="text1"/>
          <w:sz w:val="36"/>
          <w:szCs w:val="36"/>
        </w:rPr>
        <w:t>Dzisiaj poznamy historię pewnego dzbanka oraz dwuznaku dz</w:t>
      </w:r>
      <w:r w:rsidRPr="0065508F">
        <w:rPr>
          <w:rFonts w:ascii="ElementarzDwa" w:hAnsi="ElementarzDwa"/>
          <w:color w:val="000000" w:themeColor="text1"/>
          <w:sz w:val="32"/>
          <w:szCs w:val="32"/>
        </w:rPr>
        <w:t>.</w:t>
      </w:r>
    </w:p>
    <w:p w:rsidR="008F4212" w:rsidRPr="0065508F" w:rsidRDefault="008F4212" w:rsidP="008F4212">
      <w:pPr>
        <w:ind w:left="360"/>
        <w:rPr>
          <w:rFonts w:ascii="Bookman Old Style" w:hAnsi="Bookman Old Style"/>
          <w:b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b/>
          <w:color w:val="000000" w:themeColor="text1"/>
          <w:sz w:val="28"/>
          <w:szCs w:val="28"/>
        </w:rPr>
        <w:t>Temat:</w:t>
      </w:r>
      <w:r w:rsidR="00702FBD" w:rsidRPr="0065508F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 Historia dzbanka</w:t>
      </w:r>
    </w:p>
    <w:p w:rsidR="009009D9" w:rsidRDefault="00BF579D" w:rsidP="008F4212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2506345</wp:posOffset>
                </wp:positionH>
                <wp:positionV relativeFrom="paragraph">
                  <wp:posOffset>10160</wp:posOffset>
                </wp:positionV>
                <wp:extent cx="3632835" cy="2687320"/>
                <wp:effectExtent l="5715" t="10160" r="9525" b="76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268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9D9" w:rsidRDefault="009009D9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63409" cy="2600325"/>
                                  <wp:effectExtent l="19050" t="0" r="3691" b="0"/>
                                  <wp:docPr id="1" name="Obraz 1" descr="Garncarstwo Gliniane Dzbany Gliniane Materiał Kruchy | Darmowe Zdjęc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arncarstwo Gliniane Dzbany Gliniane Materiał Kruchy | Darmowe Zdjęc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0610" cy="25982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35pt;margin-top:.8pt;width:286.05pt;height:2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">
                <v:textbox>
                  <w:txbxContent>
                    <w:p w:rsidR="009009D9" w:rsidRDefault="009009D9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463409" cy="2600325"/>
                            <wp:effectExtent l="19050" t="0" r="3691" b="0"/>
                            <wp:docPr id="1" name="Obraz 1" descr="Garncarstwo Gliniane Dzbany Gliniane Materiał Kruchy | Darmowe Zdjęc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arncarstwo Gliniane Dzbany Gliniane Materiał Kruchy | Darmowe Zdjęc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0610" cy="25982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09D9" w:rsidRDefault="00BF579D" w:rsidP="008F4212">
      <w:pPr>
        <w:ind w:left="36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657860</wp:posOffset>
                </wp:positionH>
                <wp:positionV relativeFrom="paragraph">
                  <wp:posOffset>33655</wp:posOffset>
                </wp:positionV>
                <wp:extent cx="2595245" cy="1978660"/>
                <wp:effectExtent l="5080" t="10160" r="952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197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084" w:rsidRDefault="00FE408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2301874" cy="1657350"/>
                                  <wp:effectExtent l="19050" t="0" r="3176" b="0"/>
                                  <wp:docPr id="3" name="Obraz 3" descr="http://www.zsp-laka.edu.pl/wp-content/uploads/2020/03/DZ-300x21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zsp-laka.edu.pl/wp-content/uploads/2020/03/DZ-300x21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9442" cy="1655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51.8pt;margin-top:2.65pt;width:204.35pt;height:15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">
                <v:textbox>
                  <w:txbxContent>
                    <w:p w:rsidR="00FE4084" w:rsidRDefault="00FE408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2301874" cy="1657350"/>
                            <wp:effectExtent l="19050" t="0" r="3176" b="0"/>
                            <wp:docPr id="3" name="Obraz 3" descr="http://www.zsp-laka.edu.pl/wp-content/uploads/2020/03/DZ-300x21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zsp-laka.edu.pl/wp-content/uploads/2020/03/DZ-300x21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9442" cy="1655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009D9" w:rsidRDefault="009009D9" w:rsidP="008F4212">
      <w:pPr>
        <w:ind w:left="360"/>
        <w:rPr>
          <w:rFonts w:ascii="Bookman Old Style" w:hAnsi="Bookman Old Style"/>
          <w:sz w:val="28"/>
          <w:szCs w:val="28"/>
        </w:rPr>
      </w:pPr>
    </w:p>
    <w:p w:rsidR="009009D9" w:rsidRDefault="009009D9" w:rsidP="008F4212">
      <w:pPr>
        <w:ind w:left="360"/>
        <w:rPr>
          <w:rFonts w:ascii="Bookman Old Style" w:hAnsi="Bookman Old Style"/>
          <w:sz w:val="28"/>
          <w:szCs w:val="28"/>
        </w:rPr>
      </w:pPr>
    </w:p>
    <w:p w:rsidR="009009D9" w:rsidRDefault="009009D9" w:rsidP="008F4212">
      <w:pPr>
        <w:ind w:left="360"/>
        <w:rPr>
          <w:rFonts w:ascii="Bookman Old Style" w:hAnsi="Bookman Old Style"/>
          <w:sz w:val="28"/>
          <w:szCs w:val="28"/>
        </w:rPr>
      </w:pPr>
    </w:p>
    <w:p w:rsidR="009009D9" w:rsidRDefault="009009D9" w:rsidP="008F4212">
      <w:pPr>
        <w:ind w:left="360"/>
        <w:rPr>
          <w:rFonts w:ascii="Bookman Old Style" w:hAnsi="Bookman Old Style"/>
          <w:sz w:val="28"/>
          <w:szCs w:val="28"/>
        </w:rPr>
      </w:pPr>
    </w:p>
    <w:p w:rsidR="009009D9" w:rsidRDefault="009009D9" w:rsidP="008F4212">
      <w:pPr>
        <w:ind w:left="360"/>
        <w:rPr>
          <w:rFonts w:ascii="Bookman Old Style" w:hAnsi="Bookman Old Style"/>
          <w:sz w:val="28"/>
          <w:szCs w:val="28"/>
        </w:rPr>
      </w:pPr>
    </w:p>
    <w:p w:rsidR="009009D9" w:rsidRDefault="009009D9" w:rsidP="008F4212">
      <w:pPr>
        <w:ind w:left="360"/>
        <w:rPr>
          <w:rFonts w:ascii="Bookman Old Style" w:hAnsi="Bookman Old Style"/>
          <w:sz w:val="28"/>
          <w:szCs w:val="28"/>
        </w:rPr>
      </w:pPr>
    </w:p>
    <w:p w:rsidR="009009D9" w:rsidRPr="0065508F" w:rsidRDefault="009635BF" w:rsidP="009635BF">
      <w:pPr>
        <w:ind w:left="360"/>
        <w:jc w:val="center"/>
        <w:rPr>
          <w:rFonts w:ascii="ElementarzDwa" w:hAnsi="ElementarzDwa"/>
          <w:color w:val="000000" w:themeColor="text1"/>
          <w:sz w:val="32"/>
          <w:szCs w:val="32"/>
          <w:u w:val="single"/>
        </w:rPr>
      </w:pPr>
      <w:r w:rsidRPr="0065508F">
        <w:rPr>
          <w:rFonts w:ascii="ElementarzDwa" w:hAnsi="ElementarzDwa"/>
          <w:color w:val="000000" w:themeColor="text1"/>
          <w:sz w:val="32"/>
          <w:szCs w:val="32"/>
          <w:u w:val="single"/>
        </w:rPr>
        <w:t>Edukacja polonistyczna</w:t>
      </w:r>
    </w:p>
    <w:p w:rsidR="00C74F14" w:rsidRDefault="009635BF" w:rsidP="00C74F14">
      <w:pPr>
        <w:ind w:left="360" w:firstLine="348"/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C74F14">
        <w:rPr>
          <w:rFonts w:ascii="Bookman Old Style" w:hAnsi="Bookman Old Style" w:cs="Arial"/>
          <w:color w:val="000000" w:themeColor="text1"/>
          <w:sz w:val="28"/>
          <w:szCs w:val="28"/>
        </w:rPr>
        <w:t xml:space="preserve">Na początku odwiedzimy Kasię i jej tatę w ich domu. </w:t>
      </w:r>
    </w:p>
    <w:p w:rsidR="009009D9" w:rsidRPr="00C74F14" w:rsidRDefault="00C74F14" w:rsidP="00C74F14">
      <w:pPr>
        <w:ind w:left="360"/>
        <w:rPr>
          <w:rFonts w:ascii="Bookman Old Style" w:hAnsi="Bookman Old Style" w:cs="Arial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1.</w:t>
      </w:r>
      <w:r w:rsidR="009009D9" w:rsidRPr="00C74F14">
        <w:rPr>
          <w:rFonts w:ascii="Bookman Old Style" w:hAnsi="Bookman Old Style"/>
          <w:color w:val="000000" w:themeColor="text1"/>
          <w:sz w:val="28"/>
          <w:szCs w:val="28"/>
        </w:rPr>
        <w:t xml:space="preserve">Otwórz podręcznik na stronie </w:t>
      </w:r>
      <w:r w:rsidR="000D1F8E" w:rsidRPr="00C74F14">
        <w:rPr>
          <w:rFonts w:ascii="Bookman Old Style" w:hAnsi="Bookman Old Style"/>
          <w:color w:val="000000" w:themeColor="text1"/>
          <w:sz w:val="28"/>
          <w:szCs w:val="28"/>
        </w:rPr>
        <w:t xml:space="preserve">62 i przeczytaj głośno czytankę. Następnie przyjrzyj się ilustracji i opowiedz co się na niej dzieje. </w:t>
      </w:r>
      <w:r w:rsidR="00D52702" w:rsidRPr="00C74F14">
        <w:rPr>
          <w:rFonts w:ascii="Bookman Old Style" w:hAnsi="Bookman Old Style"/>
          <w:color w:val="000000" w:themeColor="text1"/>
          <w:sz w:val="28"/>
          <w:szCs w:val="28"/>
        </w:rPr>
        <w:t>W opowiadaniu pomogą</w:t>
      </w:r>
      <w:r w:rsidR="00B54E3E" w:rsidRPr="00C74F14">
        <w:rPr>
          <w:rFonts w:ascii="Bookman Old Style" w:hAnsi="Bookman Old Style"/>
          <w:color w:val="000000" w:themeColor="text1"/>
          <w:sz w:val="28"/>
          <w:szCs w:val="28"/>
        </w:rPr>
        <w:t xml:space="preserve"> Ci następujące pytania: </w:t>
      </w:r>
    </w:p>
    <w:p w:rsidR="00B54E3E" w:rsidRPr="0065508F" w:rsidRDefault="00B54E3E" w:rsidP="00B54E3E">
      <w:pPr>
        <w:pStyle w:val="Akapitzlist"/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lastRenderedPageBreak/>
        <w:t>- Co przydarzyło się tacie Kasi?</w:t>
      </w:r>
    </w:p>
    <w:p w:rsidR="00B54E3E" w:rsidRPr="0065508F" w:rsidRDefault="00B54E3E" w:rsidP="00B54E3E">
      <w:pPr>
        <w:pStyle w:val="Akapitzlist"/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- Co postanowił zrobić tata?</w:t>
      </w:r>
    </w:p>
    <w:p w:rsidR="00B54E3E" w:rsidRPr="0065508F" w:rsidRDefault="00B54E3E" w:rsidP="00B54E3E">
      <w:pPr>
        <w:pStyle w:val="Akapitzlist"/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- O co Kasia poprosiła tatę?</w:t>
      </w:r>
    </w:p>
    <w:p w:rsidR="00B54E3E" w:rsidRPr="0065508F" w:rsidRDefault="00B54E3E" w:rsidP="00B54E3E">
      <w:pPr>
        <w:pStyle w:val="Akapitzlist"/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- W jaki sposób dziewczynka chciała wykorzystać uszkodzony dzbanek?</w:t>
      </w:r>
      <w:r w:rsidR="00E04874" w:rsidRPr="0065508F">
        <w:rPr>
          <w:rFonts w:ascii="Bookman Old Style" w:hAnsi="Bookman Old Style"/>
          <w:color w:val="000000" w:themeColor="text1"/>
          <w:sz w:val="28"/>
          <w:szCs w:val="28"/>
        </w:rPr>
        <w:t xml:space="preserve"> Czy pamiętasz o znaczeniu słowa </w:t>
      </w:r>
      <w:r w:rsidR="00E04874" w:rsidRPr="0065508F">
        <w:rPr>
          <w:rFonts w:ascii="Bookman Old Style" w:hAnsi="Bookman Old Style"/>
          <w:i/>
          <w:color w:val="000000" w:themeColor="text1"/>
          <w:sz w:val="28"/>
          <w:szCs w:val="28"/>
        </w:rPr>
        <w:t>recykling</w:t>
      </w:r>
      <w:r w:rsidR="00E04874" w:rsidRPr="0065508F">
        <w:rPr>
          <w:rFonts w:ascii="Bookman Old Style" w:hAnsi="Bookman Old Style"/>
          <w:color w:val="000000" w:themeColor="text1"/>
          <w:sz w:val="28"/>
          <w:szCs w:val="28"/>
        </w:rPr>
        <w:t>? To powtó</w:t>
      </w:r>
      <w:r w:rsidR="009635BF" w:rsidRPr="0065508F">
        <w:rPr>
          <w:rFonts w:ascii="Bookman Old Style" w:hAnsi="Bookman Old Style"/>
          <w:color w:val="000000" w:themeColor="text1"/>
          <w:sz w:val="28"/>
          <w:szCs w:val="28"/>
        </w:rPr>
        <w:t>rne wykorzystanie śmieci i zuż</w:t>
      </w:r>
      <w:r w:rsidR="00E04874" w:rsidRPr="0065508F">
        <w:rPr>
          <w:rFonts w:ascii="Bookman Old Style" w:hAnsi="Bookman Old Style"/>
          <w:color w:val="000000" w:themeColor="text1"/>
          <w:sz w:val="28"/>
          <w:szCs w:val="28"/>
        </w:rPr>
        <w:t>ytych przedmiotów.</w:t>
      </w:r>
    </w:p>
    <w:p w:rsidR="000D1F8E" w:rsidRPr="00C74F14" w:rsidRDefault="00C74F14" w:rsidP="00C74F14">
      <w:pPr>
        <w:ind w:left="360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2.</w:t>
      </w:r>
      <w:r w:rsidR="00B54E3E" w:rsidRPr="00C74F14">
        <w:rPr>
          <w:rFonts w:ascii="Bookman Old Style" w:hAnsi="Bookman Old Style"/>
          <w:color w:val="000000" w:themeColor="text1"/>
          <w:sz w:val="28"/>
          <w:szCs w:val="28"/>
        </w:rPr>
        <w:t>A teraz w</w:t>
      </w:r>
      <w:r w:rsidR="000D1F8E" w:rsidRPr="00C74F14">
        <w:rPr>
          <w:rFonts w:ascii="Bookman Old Style" w:hAnsi="Bookman Old Style"/>
          <w:color w:val="000000" w:themeColor="text1"/>
          <w:sz w:val="28"/>
          <w:szCs w:val="28"/>
        </w:rPr>
        <w:t>yszukaj w tekście wyr</w:t>
      </w:r>
      <w:r w:rsidR="009635BF" w:rsidRPr="00C74F14">
        <w:rPr>
          <w:rFonts w:ascii="Bookman Old Style" w:hAnsi="Bookman Old Style"/>
          <w:color w:val="000000" w:themeColor="text1"/>
          <w:sz w:val="28"/>
          <w:szCs w:val="28"/>
        </w:rPr>
        <w:t>azy, w których występuje</w:t>
      </w:r>
      <w:r w:rsidR="000D1F8E" w:rsidRPr="00C74F14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proofErr w:type="spellStart"/>
      <w:r w:rsidR="000D1F8E" w:rsidRPr="00C74F14">
        <w:rPr>
          <w:rFonts w:ascii="Bookman Old Style" w:hAnsi="Bookman Old Style"/>
          <w:b/>
          <w:color w:val="000000" w:themeColor="text1"/>
          <w:sz w:val="28"/>
          <w:szCs w:val="28"/>
        </w:rPr>
        <w:t>dz</w:t>
      </w:r>
      <w:proofErr w:type="spellEnd"/>
      <w:r w:rsidR="000D1F8E" w:rsidRPr="00C74F14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, </w:t>
      </w:r>
      <w:proofErr w:type="spellStart"/>
      <w:r w:rsidR="000D1F8E" w:rsidRPr="00C74F14">
        <w:rPr>
          <w:rFonts w:ascii="Bookman Old Style" w:hAnsi="Bookman Old Style"/>
          <w:b/>
          <w:color w:val="000000" w:themeColor="text1"/>
          <w:sz w:val="28"/>
          <w:szCs w:val="28"/>
        </w:rPr>
        <w:t>Dz</w:t>
      </w:r>
      <w:proofErr w:type="spellEnd"/>
      <w:r w:rsidR="000D1F8E" w:rsidRPr="00C74F14">
        <w:rPr>
          <w:rFonts w:ascii="Bookman Old Style" w:hAnsi="Bookman Old Style"/>
          <w:color w:val="000000" w:themeColor="text1"/>
          <w:sz w:val="28"/>
          <w:szCs w:val="28"/>
        </w:rPr>
        <w:t xml:space="preserve"> i podkreśl je ołówkiem.</w:t>
      </w:r>
    </w:p>
    <w:p w:rsidR="009635BF" w:rsidRPr="0065508F" w:rsidRDefault="009635BF" w:rsidP="009635BF">
      <w:pPr>
        <w:pStyle w:val="Akapitzlist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65508F" w:rsidRPr="0065508F" w:rsidTr="0065508F">
        <w:trPr>
          <w:trHeight w:val="1031"/>
        </w:trPr>
        <w:tc>
          <w:tcPr>
            <w:tcW w:w="9212" w:type="dxa"/>
          </w:tcPr>
          <w:p w:rsidR="0065508F" w:rsidRPr="0065508F" w:rsidRDefault="0065508F" w:rsidP="00232E35">
            <w:pPr>
              <w:pStyle w:val="Akapitzlist"/>
              <w:ind w:left="0"/>
              <w:jc w:val="center"/>
              <w:rPr>
                <w:rFonts w:ascii="Bookman Old Style" w:hAnsi="Bookman Old Style" w:cs="Arial"/>
                <w:color w:val="002060"/>
                <w:sz w:val="28"/>
                <w:szCs w:val="28"/>
              </w:rPr>
            </w:pPr>
            <w:r w:rsidRPr="0065508F">
              <w:rPr>
                <w:rFonts w:ascii="Bookman Old Style" w:hAnsi="Bookman Old Style" w:cs="Arial"/>
                <w:color w:val="002060"/>
                <w:sz w:val="28"/>
                <w:szCs w:val="28"/>
              </w:rPr>
              <w:t>Pamiętaj, że „</w:t>
            </w:r>
            <w:proofErr w:type="spellStart"/>
            <w:r w:rsidRPr="0065508F">
              <w:rPr>
                <w:rFonts w:ascii="Bookman Old Style" w:hAnsi="Bookman Old Style" w:cs="Arial"/>
                <w:b/>
                <w:color w:val="002060"/>
                <w:sz w:val="28"/>
                <w:szCs w:val="28"/>
              </w:rPr>
              <w:t>dz</w:t>
            </w:r>
            <w:proofErr w:type="spellEnd"/>
            <w:r w:rsidRPr="0065508F">
              <w:rPr>
                <w:rFonts w:ascii="Bookman Old Style" w:hAnsi="Bookman Old Style" w:cs="Arial"/>
                <w:color w:val="002060"/>
                <w:sz w:val="28"/>
                <w:szCs w:val="28"/>
              </w:rPr>
              <w:t>” to dwuznak. Piszemy dwie litery, a mówimy i słyszymy jedną głoskę.</w:t>
            </w:r>
          </w:p>
        </w:tc>
      </w:tr>
    </w:tbl>
    <w:p w:rsidR="009635BF" w:rsidRPr="0065508F" w:rsidRDefault="009635BF" w:rsidP="009635BF">
      <w:pPr>
        <w:pStyle w:val="Akapitzlist"/>
        <w:jc w:val="center"/>
        <w:rPr>
          <w:rFonts w:ascii="Bookman Old Style" w:hAnsi="Bookman Old Style" w:cs="Arial"/>
          <w:b/>
          <w:color w:val="000000" w:themeColor="text1"/>
          <w:sz w:val="28"/>
          <w:szCs w:val="28"/>
        </w:rPr>
      </w:pPr>
    </w:p>
    <w:p w:rsidR="00C06B5B" w:rsidRPr="00C74F14" w:rsidRDefault="00C74F14" w:rsidP="00C74F14">
      <w:pPr>
        <w:ind w:left="360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3.Narysuj dzbanek ozdób go i podpisz: </w:t>
      </w:r>
      <w:r w:rsidRPr="00C74F14">
        <w:rPr>
          <w:rFonts w:ascii="ElementarzDwa" w:hAnsi="ElementarzDwa"/>
          <w:color w:val="000000" w:themeColor="text1"/>
          <w:sz w:val="28"/>
          <w:szCs w:val="28"/>
        </w:rPr>
        <w:t>dzbanek</w:t>
      </w:r>
    </w:p>
    <w:p w:rsidR="00C06B5B" w:rsidRPr="00C74F14" w:rsidRDefault="00C74F14" w:rsidP="00C74F14">
      <w:pPr>
        <w:ind w:left="360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4.</w:t>
      </w:r>
      <w:r w:rsidR="00C06B5B" w:rsidRPr="00C74F14">
        <w:rPr>
          <w:rFonts w:ascii="Bookman Old Style" w:hAnsi="Bookman Old Style"/>
          <w:color w:val="000000" w:themeColor="text1"/>
          <w:sz w:val="28"/>
          <w:szCs w:val="28"/>
        </w:rPr>
        <w:t>Ob</w:t>
      </w:r>
      <w:r w:rsidR="00D53AB4" w:rsidRPr="00C74F14">
        <w:rPr>
          <w:rFonts w:ascii="Bookman Old Style" w:hAnsi="Bookman Old Style"/>
          <w:color w:val="000000" w:themeColor="text1"/>
          <w:sz w:val="28"/>
          <w:szCs w:val="28"/>
        </w:rPr>
        <w:t>ejrzyj filmik z prawidłowym kreś</w:t>
      </w:r>
      <w:r w:rsidR="00C06B5B" w:rsidRPr="00C74F14">
        <w:rPr>
          <w:rFonts w:ascii="Bookman Old Style" w:hAnsi="Bookman Old Style"/>
          <w:color w:val="000000" w:themeColor="text1"/>
          <w:sz w:val="28"/>
          <w:szCs w:val="28"/>
        </w:rPr>
        <w:t xml:space="preserve">leniem dwuznaku </w:t>
      </w:r>
      <w:r>
        <w:rPr>
          <w:rFonts w:ascii="Bookman Old Style" w:hAnsi="Bookman Old Style"/>
          <w:color w:val="000000" w:themeColor="text1"/>
          <w:sz w:val="28"/>
          <w:szCs w:val="28"/>
        </w:rPr>
        <w:t>„</w:t>
      </w:r>
      <w:proofErr w:type="spellStart"/>
      <w:r w:rsidR="00C06B5B" w:rsidRPr="00C74F14">
        <w:rPr>
          <w:rFonts w:ascii="Bookman Old Style" w:hAnsi="Bookman Old Style"/>
          <w:color w:val="000000" w:themeColor="text1"/>
          <w:sz w:val="28"/>
          <w:szCs w:val="28"/>
        </w:rPr>
        <w:t>dz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>”</w:t>
      </w:r>
      <w:r w:rsidR="00C06B5B" w:rsidRPr="00C74F14">
        <w:rPr>
          <w:rFonts w:ascii="Bookman Old Style" w:hAnsi="Bookman Old Style"/>
          <w:color w:val="000000" w:themeColor="text1"/>
          <w:sz w:val="28"/>
          <w:szCs w:val="28"/>
        </w:rPr>
        <w:t xml:space="preserve">,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„</w:t>
      </w:r>
      <w:proofErr w:type="spellStart"/>
      <w:r w:rsidR="00C06B5B" w:rsidRPr="00C74F14">
        <w:rPr>
          <w:rFonts w:ascii="Bookman Old Style" w:hAnsi="Bookman Old Style"/>
          <w:color w:val="000000" w:themeColor="text1"/>
          <w:sz w:val="28"/>
          <w:szCs w:val="28"/>
        </w:rPr>
        <w:t>Dz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</w:rPr>
        <w:t xml:space="preserve">” </w:t>
      </w:r>
      <w:r w:rsidR="00C06B5B" w:rsidRPr="00C74F14">
        <w:rPr>
          <w:rFonts w:ascii="Bookman Old Style" w:hAnsi="Bookman Old Style"/>
          <w:color w:val="000000" w:themeColor="text1"/>
          <w:sz w:val="28"/>
          <w:szCs w:val="28"/>
        </w:rPr>
        <w:t>(filmik w załączniku).</w:t>
      </w:r>
    </w:p>
    <w:p w:rsidR="00C74F14" w:rsidRPr="0065508F" w:rsidRDefault="00C74F14" w:rsidP="00C06B5B">
      <w:pPr>
        <w:pStyle w:val="Akapitzlist"/>
        <w:rPr>
          <w:rFonts w:ascii="Bookman Old Style" w:hAnsi="Bookman Old Style"/>
          <w:color w:val="000000" w:themeColor="text1"/>
          <w:sz w:val="28"/>
          <w:szCs w:val="28"/>
        </w:rPr>
      </w:pPr>
    </w:p>
    <w:p w:rsidR="000D1F8E" w:rsidRPr="00C74F14" w:rsidRDefault="00E04874" w:rsidP="00C74F14">
      <w:pPr>
        <w:pStyle w:val="Akapitzlist"/>
        <w:numPr>
          <w:ilvl w:val="0"/>
          <w:numId w:val="7"/>
        </w:numPr>
        <w:rPr>
          <w:rFonts w:ascii="Bookman Old Style" w:hAnsi="Bookman Old Style"/>
          <w:b/>
          <w:i/>
          <w:color w:val="000000" w:themeColor="text1"/>
          <w:sz w:val="28"/>
          <w:szCs w:val="28"/>
        </w:rPr>
      </w:pPr>
      <w:r w:rsidRPr="00C74F14">
        <w:rPr>
          <w:rFonts w:ascii="Bookman Old Style" w:hAnsi="Bookman Old Style"/>
          <w:color w:val="000000" w:themeColor="text1"/>
          <w:sz w:val="28"/>
          <w:szCs w:val="28"/>
        </w:rPr>
        <w:t>W liniaturze zapisz ma</w:t>
      </w:r>
      <w:r w:rsidR="00C74F14">
        <w:rPr>
          <w:rFonts w:ascii="Bookman Old Style" w:hAnsi="Bookman Old Style"/>
          <w:color w:val="000000" w:themeColor="text1"/>
          <w:sz w:val="28"/>
          <w:szCs w:val="28"/>
        </w:rPr>
        <w:t xml:space="preserve">łe i wielkie </w:t>
      </w:r>
      <w:proofErr w:type="spellStart"/>
      <w:r w:rsidR="00C74F14">
        <w:rPr>
          <w:rFonts w:ascii="Bookman Old Style" w:hAnsi="Bookman Old Style"/>
          <w:color w:val="000000" w:themeColor="text1"/>
          <w:sz w:val="28"/>
          <w:szCs w:val="28"/>
        </w:rPr>
        <w:t>dz</w:t>
      </w:r>
      <w:proofErr w:type="spellEnd"/>
      <w:r w:rsidR="00C74F14">
        <w:rPr>
          <w:rFonts w:ascii="Bookman Old Style" w:hAnsi="Bookman Old Style"/>
          <w:color w:val="000000" w:themeColor="text1"/>
          <w:sz w:val="28"/>
          <w:szCs w:val="28"/>
        </w:rPr>
        <w:t>, Dz.</w:t>
      </w:r>
    </w:p>
    <w:p w:rsidR="00E04874" w:rsidRPr="00C74F14" w:rsidRDefault="00C74F14" w:rsidP="00C74F14">
      <w:pPr>
        <w:ind w:left="360"/>
        <w:rPr>
          <w:rFonts w:ascii="Bookman Old Style" w:hAnsi="Bookman Old Style"/>
          <w:b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6.</w:t>
      </w:r>
      <w:r w:rsidR="00E04874" w:rsidRPr="00C74F14">
        <w:rPr>
          <w:rFonts w:ascii="Bookman Old Style" w:hAnsi="Bookman Old Style"/>
          <w:color w:val="000000" w:themeColor="text1"/>
          <w:sz w:val="28"/>
          <w:szCs w:val="28"/>
        </w:rPr>
        <w:t xml:space="preserve">Ułóż dwa zdania: jedno z wyrazem </w:t>
      </w:r>
      <w:r w:rsidR="00E04874" w:rsidRPr="00C74F14">
        <w:rPr>
          <w:rFonts w:ascii="Bookman Old Style" w:hAnsi="Bookman Old Style"/>
          <w:i/>
          <w:color w:val="000000" w:themeColor="text1"/>
          <w:sz w:val="28"/>
          <w:szCs w:val="28"/>
        </w:rPr>
        <w:t>dzbanek</w:t>
      </w:r>
      <w:r w:rsidR="00E04874" w:rsidRPr="00C74F14">
        <w:rPr>
          <w:rFonts w:ascii="Bookman Old Style" w:hAnsi="Bookman Old Style"/>
          <w:color w:val="000000" w:themeColor="text1"/>
          <w:sz w:val="28"/>
          <w:szCs w:val="28"/>
        </w:rPr>
        <w:t xml:space="preserve">, drugie z wyrazem </w:t>
      </w:r>
      <w:r w:rsidR="00E04874" w:rsidRPr="00C74F14">
        <w:rPr>
          <w:rFonts w:ascii="Bookman Old Style" w:hAnsi="Bookman Old Style"/>
          <w:i/>
          <w:color w:val="000000" w:themeColor="text1"/>
          <w:sz w:val="28"/>
          <w:szCs w:val="28"/>
        </w:rPr>
        <w:t>dzwonek</w:t>
      </w:r>
      <w:r w:rsidR="00C06B5B" w:rsidRPr="00C74F14">
        <w:rPr>
          <w:rFonts w:ascii="Bookman Old Style" w:hAnsi="Bookman Old Style"/>
          <w:color w:val="000000" w:themeColor="text1"/>
          <w:sz w:val="28"/>
          <w:szCs w:val="28"/>
        </w:rPr>
        <w:t xml:space="preserve"> i zapisz je</w:t>
      </w:r>
      <w:r w:rsidR="0065508F" w:rsidRPr="00C74F14">
        <w:rPr>
          <w:rFonts w:ascii="Bookman Old Style" w:hAnsi="Bookman Old Style"/>
          <w:color w:val="000000" w:themeColor="text1"/>
          <w:sz w:val="28"/>
          <w:szCs w:val="28"/>
        </w:rPr>
        <w:t xml:space="preserve"> starannie</w:t>
      </w:r>
      <w:r w:rsidR="00C06B5B" w:rsidRPr="00C74F14">
        <w:rPr>
          <w:rFonts w:ascii="Bookman Old Style" w:hAnsi="Bookman Old Style"/>
          <w:color w:val="000000" w:themeColor="text1"/>
          <w:sz w:val="28"/>
          <w:szCs w:val="28"/>
        </w:rPr>
        <w:t xml:space="preserve"> w zeszycie.</w:t>
      </w:r>
    </w:p>
    <w:p w:rsidR="009635BF" w:rsidRPr="0065508F" w:rsidRDefault="009635BF" w:rsidP="009635BF">
      <w:pPr>
        <w:pStyle w:val="Akapitzlist"/>
        <w:rPr>
          <w:rFonts w:ascii="Bookman Old Style" w:hAnsi="Bookman Old Style"/>
          <w:b/>
          <w:color w:val="000000" w:themeColor="text1"/>
          <w:sz w:val="28"/>
          <w:szCs w:val="28"/>
        </w:rPr>
      </w:pPr>
    </w:p>
    <w:p w:rsidR="009635BF" w:rsidRPr="0065508F" w:rsidRDefault="009635BF" w:rsidP="009635BF">
      <w:pPr>
        <w:pStyle w:val="Akapitzlist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 xml:space="preserve">Pamiętaj o </w:t>
      </w:r>
      <w:r w:rsidRPr="0065508F">
        <w:rPr>
          <w:rFonts w:ascii="Bookman Old Style" w:hAnsi="Bookman Old Style"/>
          <w:color w:val="FFFF00"/>
          <w:sz w:val="28"/>
          <w:szCs w:val="28"/>
        </w:rPr>
        <w:t>ko</w:t>
      </w:r>
      <w:r w:rsidRPr="0065508F">
        <w:rPr>
          <w:rFonts w:ascii="Bookman Old Style" w:hAnsi="Bookman Old Style"/>
          <w:color w:val="000000" w:themeColor="text1"/>
          <w:sz w:val="28"/>
          <w:szCs w:val="28"/>
        </w:rPr>
        <w:t>l</w:t>
      </w:r>
      <w:r w:rsidRPr="0065508F">
        <w:rPr>
          <w:rFonts w:ascii="Bookman Old Style" w:hAnsi="Bookman Old Style"/>
          <w:color w:val="FF0000"/>
          <w:sz w:val="28"/>
          <w:szCs w:val="28"/>
        </w:rPr>
        <w:t>o</w:t>
      </w:r>
      <w:r w:rsidRPr="0065508F">
        <w:rPr>
          <w:rFonts w:ascii="Bookman Old Style" w:hAnsi="Bookman Old Style"/>
          <w:color w:val="000000" w:themeColor="text1"/>
          <w:sz w:val="28"/>
          <w:szCs w:val="28"/>
        </w:rPr>
        <w:t>r</w:t>
      </w:r>
      <w:r w:rsidRPr="0065508F">
        <w:rPr>
          <w:rFonts w:ascii="Bookman Old Style" w:hAnsi="Bookman Old Style"/>
          <w:color w:val="1F497D" w:themeColor="text2"/>
          <w:sz w:val="28"/>
          <w:szCs w:val="28"/>
        </w:rPr>
        <w:t>owym</w:t>
      </w:r>
      <w:r w:rsidRPr="0065508F">
        <w:rPr>
          <w:rFonts w:ascii="Bookman Old Style" w:hAnsi="Bookman Old Style"/>
          <w:color w:val="000000" w:themeColor="text1"/>
          <w:sz w:val="28"/>
          <w:szCs w:val="28"/>
        </w:rPr>
        <w:t xml:space="preserve"> szlaczku!</w:t>
      </w:r>
      <w:r w:rsidR="0065508F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</w:p>
    <w:p w:rsidR="009635BF" w:rsidRPr="0065508F" w:rsidRDefault="009635BF" w:rsidP="009635BF">
      <w:pPr>
        <w:pStyle w:val="Akapitzlist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</w:p>
    <w:p w:rsidR="00C74F14" w:rsidRDefault="009635BF" w:rsidP="00C74F14">
      <w:pPr>
        <w:pStyle w:val="Akapitzlist"/>
        <w:jc w:val="right"/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lastRenderedPageBreak/>
        <w:t xml:space="preserve">Przygotowując te lekcję dla Ciebie, popijam sobie pyszną herbatkę. Nalewam ją z pięknego dzbanka, </w:t>
      </w:r>
      <w:r w:rsidR="00C74F14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="00C74F14">
        <w:rPr>
          <w:noProof/>
          <w:lang w:eastAsia="pl-PL"/>
        </w:rPr>
        <w:drawing>
          <wp:inline distT="0" distB="0" distL="0" distR="0">
            <wp:extent cx="2427925" cy="2494227"/>
            <wp:effectExtent l="5080" t="0" r="0" b="0"/>
            <wp:docPr id="6" name="Obraz 6" descr="C:\Users\DANUTA MASALSKA\AppData\Local\Microsoft\Windows\INetCache\Content.Word\20200427_170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UTA MASALSKA\AppData\Local\Microsoft\Windows\INetCache\Content.Word\20200427_1705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9975" cy="249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8F" w:rsidRDefault="009635BF" w:rsidP="009635BF">
      <w:pPr>
        <w:pStyle w:val="Akapitzlist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 xml:space="preserve">który rozpoczął swoją podróż w Bolesławcu. Znajduje się tam fabryka ceramiki, do której Cię zapraszam. </w:t>
      </w:r>
    </w:p>
    <w:p w:rsidR="00702FBD" w:rsidRPr="0065508F" w:rsidRDefault="009635BF" w:rsidP="009635BF">
      <w:pPr>
        <w:pStyle w:val="Akapitzlist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Obejrzyj poniższy filmik-h</w:t>
      </w:r>
      <w:r w:rsidR="009009D9" w:rsidRPr="0065508F">
        <w:rPr>
          <w:rFonts w:ascii="Bookman Old Style" w:hAnsi="Bookman Old Style"/>
          <w:color w:val="000000" w:themeColor="text1"/>
          <w:sz w:val="28"/>
          <w:szCs w:val="28"/>
        </w:rPr>
        <w:t>istori</w:t>
      </w:r>
      <w:r w:rsidRPr="0065508F">
        <w:rPr>
          <w:rFonts w:ascii="Bookman Old Style" w:hAnsi="Bookman Old Style"/>
          <w:color w:val="000000" w:themeColor="text1"/>
          <w:sz w:val="28"/>
          <w:szCs w:val="28"/>
        </w:rPr>
        <w:t>a narodzin</w:t>
      </w:r>
      <w:r w:rsidR="009009D9" w:rsidRPr="0065508F">
        <w:rPr>
          <w:rFonts w:ascii="Bookman Old Style" w:hAnsi="Bookman Old Style"/>
          <w:color w:val="000000" w:themeColor="text1"/>
          <w:sz w:val="28"/>
          <w:szCs w:val="28"/>
        </w:rPr>
        <w:t xml:space="preserve"> dzbanka:</w:t>
      </w:r>
    </w:p>
    <w:p w:rsidR="008F4212" w:rsidRPr="0065508F" w:rsidRDefault="00C74F14" w:rsidP="008F4212">
      <w:pPr>
        <w:ind w:left="360"/>
        <w:rPr>
          <w:rFonts w:ascii="Bookman Old Style" w:hAnsi="Bookman Old Style"/>
          <w:color w:val="000000" w:themeColor="text1"/>
          <w:sz w:val="28"/>
          <w:szCs w:val="28"/>
        </w:rPr>
      </w:pPr>
      <w:hyperlink r:id="rId10" w:history="1">
        <w:r w:rsidR="009009D9" w:rsidRPr="0065508F">
          <w:rPr>
            <w:rStyle w:val="Hipercze"/>
            <w:rFonts w:ascii="Bookman Old Style" w:hAnsi="Bookman Old Style"/>
            <w:color w:val="000000" w:themeColor="text1"/>
            <w:sz w:val="28"/>
            <w:szCs w:val="28"/>
          </w:rPr>
          <w:t>https://www.ceramika-artystyczna.pl/mediaarchive/historia-narodzin-dzbanka/</w:t>
        </w:r>
      </w:hyperlink>
    </w:p>
    <w:p w:rsidR="00E04874" w:rsidRPr="00C74F14" w:rsidRDefault="00C74F14" w:rsidP="00C74F14">
      <w:pPr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>7.</w:t>
      </w:r>
      <w:r w:rsidR="00E04874" w:rsidRPr="00C74F14">
        <w:rPr>
          <w:rFonts w:ascii="Bookman Old Style" w:hAnsi="Bookman Old Style"/>
          <w:color w:val="000000" w:themeColor="text1"/>
          <w:sz w:val="28"/>
          <w:szCs w:val="28"/>
        </w:rPr>
        <w:t>Otwórz ćwiczenia z języka polskiego na stronach 58 i 59 i wykonaj zadania z tych stron.</w:t>
      </w:r>
    </w:p>
    <w:p w:rsidR="00E04874" w:rsidRPr="0065508F" w:rsidRDefault="0065508F" w:rsidP="0065508F">
      <w:pPr>
        <w:ind w:left="360"/>
        <w:jc w:val="center"/>
        <w:rPr>
          <w:rFonts w:ascii="ElementarzDwa" w:hAnsi="ElementarzDwa"/>
          <w:color w:val="943634" w:themeColor="accent2" w:themeShade="BF"/>
          <w:sz w:val="32"/>
          <w:szCs w:val="32"/>
          <w:u w:val="single"/>
        </w:rPr>
      </w:pPr>
      <w:r w:rsidRPr="0065508F">
        <w:rPr>
          <w:rFonts w:ascii="ElementarzDwa" w:hAnsi="ElementarzDwa"/>
          <w:color w:val="000000" w:themeColor="text1"/>
          <w:sz w:val="32"/>
          <w:szCs w:val="32"/>
          <w:u w:val="single"/>
        </w:rPr>
        <w:t>Edukacja matematyczna</w:t>
      </w:r>
    </w:p>
    <w:p w:rsidR="00C06B5B" w:rsidRPr="0065508F" w:rsidRDefault="00C06B5B" w:rsidP="00E04874">
      <w:pPr>
        <w:pStyle w:val="Akapitzlist"/>
        <w:numPr>
          <w:ilvl w:val="0"/>
          <w:numId w:val="4"/>
        </w:numPr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Otwórz podręcznik</w:t>
      </w:r>
      <w:r w:rsidR="0065508F" w:rsidRPr="0065508F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65508F">
        <w:rPr>
          <w:rFonts w:ascii="Bookman Old Style" w:hAnsi="Bookman Old Style"/>
          <w:color w:val="000000" w:themeColor="text1"/>
          <w:sz w:val="28"/>
          <w:szCs w:val="28"/>
        </w:rPr>
        <w:t xml:space="preserve">(czytankę) na stronie 97 i przypomnij sobie jak mierzymy przedmioty za pomocą linijki. </w:t>
      </w:r>
    </w:p>
    <w:p w:rsidR="00E04874" w:rsidRPr="0065508F" w:rsidRDefault="00C06B5B" w:rsidP="00E04874">
      <w:pPr>
        <w:pStyle w:val="Akapitzlist"/>
        <w:numPr>
          <w:ilvl w:val="0"/>
          <w:numId w:val="4"/>
        </w:numPr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Fonts w:ascii="Bookman Old Style" w:hAnsi="Bookman Old Style"/>
          <w:color w:val="000000" w:themeColor="text1"/>
          <w:sz w:val="28"/>
          <w:szCs w:val="28"/>
        </w:rPr>
        <w:t>Przygotuj linijkę. Następnie wykonaj zadania z ćwiczeń z matematyki ze strony 58, 59 i 60.</w:t>
      </w:r>
    </w:p>
    <w:p w:rsidR="00C06B5B" w:rsidRPr="0065508F" w:rsidRDefault="00C06B5B" w:rsidP="0065508F">
      <w:pPr>
        <w:ind w:firstLine="708"/>
        <w:jc w:val="center"/>
        <w:rPr>
          <w:rFonts w:ascii="ElementarzDwa" w:hAnsi="ElementarzDwa"/>
          <w:color w:val="000000" w:themeColor="text1"/>
          <w:sz w:val="32"/>
          <w:szCs w:val="32"/>
          <w:u w:val="single"/>
        </w:rPr>
      </w:pPr>
      <w:r w:rsidRPr="0065508F">
        <w:rPr>
          <w:rFonts w:ascii="ElementarzDwa" w:hAnsi="ElementarzDwa"/>
          <w:color w:val="000000" w:themeColor="text1"/>
          <w:sz w:val="32"/>
          <w:szCs w:val="32"/>
          <w:u w:val="single"/>
        </w:rPr>
        <w:t>Edukacja plastyczna:</w:t>
      </w:r>
    </w:p>
    <w:p w:rsidR="0065508F" w:rsidRPr="00C74F14" w:rsidRDefault="0065508F" w:rsidP="0065508F">
      <w:pPr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C74F14">
        <w:rPr>
          <w:rFonts w:ascii="Bookman Old Style" w:hAnsi="Bookman Old Style" w:cs="Arial"/>
          <w:color w:val="000000" w:themeColor="text1"/>
          <w:sz w:val="28"/>
          <w:szCs w:val="28"/>
        </w:rPr>
        <w:t>Zadanie do wykonania!</w:t>
      </w:r>
    </w:p>
    <w:p w:rsidR="00BF579D" w:rsidRPr="00C74F14" w:rsidRDefault="0065508F" w:rsidP="0065508F">
      <w:pPr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C74F14">
        <w:rPr>
          <w:rFonts w:ascii="Bookman Old Style" w:hAnsi="Bookman Old Style" w:cs="Arial"/>
          <w:color w:val="000000" w:themeColor="text1"/>
          <w:sz w:val="28"/>
          <w:szCs w:val="28"/>
        </w:rPr>
        <w:t>Ozdób dowolną techniką plastyczną uszk</w:t>
      </w:r>
      <w:r w:rsidR="00C74F14">
        <w:rPr>
          <w:rFonts w:ascii="Bookman Old Style" w:hAnsi="Bookman Old Style" w:cs="Arial"/>
          <w:color w:val="000000" w:themeColor="text1"/>
          <w:sz w:val="28"/>
          <w:szCs w:val="28"/>
        </w:rPr>
        <w:t xml:space="preserve">odzony lub zużyty przedmiot i </w:t>
      </w:r>
      <w:bookmarkStart w:id="0" w:name="_GoBack"/>
      <w:bookmarkEnd w:id="0"/>
      <w:r w:rsidRPr="00C74F14">
        <w:rPr>
          <w:rFonts w:ascii="Bookman Old Style" w:hAnsi="Bookman Old Style" w:cs="Arial"/>
          <w:color w:val="000000" w:themeColor="text1"/>
          <w:sz w:val="28"/>
          <w:szCs w:val="28"/>
        </w:rPr>
        <w:t xml:space="preserve">daj mu nowe życie </w:t>
      </w:r>
      <w:r w:rsidRPr="00C74F14">
        <w:rPr>
          <w:rFonts w:ascii="Bookman Old Style" w:hAnsi="Bookman Old Style" w:cs="Arial"/>
          <w:color w:val="000000" w:themeColor="text1"/>
          <w:sz w:val="28"/>
          <w:szCs w:val="28"/>
        </w:rPr>
        <w:sym w:font="Wingdings" w:char="F04A"/>
      </w:r>
      <w:r w:rsidRPr="00C74F14">
        <w:rPr>
          <w:rFonts w:ascii="Bookman Old Style" w:hAnsi="Bookman Old Style" w:cs="Arial"/>
          <w:color w:val="000000" w:themeColor="text1"/>
          <w:sz w:val="28"/>
          <w:szCs w:val="28"/>
        </w:rPr>
        <w:t xml:space="preserve"> Przydatne mogą okazać się linki.</w:t>
      </w:r>
    </w:p>
    <w:p w:rsidR="0065508F" w:rsidRPr="00C74F14" w:rsidRDefault="00BF579D" w:rsidP="0065508F">
      <w:pPr>
        <w:rPr>
          <w:rFonts w:ascii="Bookman Old Style" w:hAnsi="Bookman Old Style" w:cs="Arial"/>
          <w:color w:val="000000" w:themeColor="text1"/>
          <w:sz w:val="28"/>
          <w:szCs w:val="28"/>
        </w:rPr>
      </w:pPr>
      <w:r w:rsidRPr="00C74F14">
        <w:rPr>
          <w:rFonts w:ascii="Bookman Old Style" w:hAnsi="Bookman Old Style" w:cs="Arial"/>
          <w:color w:val="000000" w:themeColor="text1"/>
          <w:sz w:val="28"/>
          <w:szCs w:val="28"/>
        </w:rPr>
        <w:t>Czekam na Wasze zdjęcia.</w:t>
      </w:r>
    </w:p>
    <w:p w:rsidR="00FE4084" w:rsidRPr="0065508F" w:rsidRDefault="00C74F14" w:rsidP="0065508F">
      <w:pPr>
        <w:rPr>
          <w:rFonts w:ascii="Bookman Old Style" w:hAnsi="Bookman Old Style"/>
          <w:color w:val="000000" w:themeColor="text1"/>
          <w:sz w:val="28"/>
          <w:szCs w:val="28"/>
          <w:u w:val="single"/>
        </w:rPr>
      </w:pPr>
      <w:hyperlink r:id="rId11" w:history="1">
        <w:r w:rsidR="007F3273" w:rsidRPr="0065508F">
          <w:rPr>
            <w:rStyle w:val="Hipercze"/>
            <w:rFonts w:ascii="Bookman Old Style" w:hAnsi="Bookman Old Style"/>
            <w:color w:val="000000" w:themeColor="text1"/>
            <w:sz w:val="28"/>
            <w:szCs w:val="28"/>
          </w:rPr>
          <w:t>https://designyourlife.pl/diy/15-pomyslow-na-wykorzystanie-sloikow/</w:t>
        </w:r>
      </w:hyperlink>
    </w:p>
    <w:p w:rsidR="007F3273" w:rsidRPr="0065508F" w:rsidRDefault="007F3273" w:rsidP="000B6E8D">
      <w:pPr>
        <w:ind w:firstLine="708"/>
        <w:rPr>
          <w:rFonts w:ascii="Bookman Old Style" w:hAnsi="Bookman Old Style"/>
          <w:color w:val="000000" w:themeColor="text1"/>
          <w:sz w:val="28"/>
          <w:szCs w:val="28"/>
          <w:u w:val="single"/>
        </w:rPr>
      </w:pPr>
    </w:p>
    <w:p w:rsidR="00FE4084" w:rsidRPr="0065508F" w:rsidRDefault="00C74F14" w:rsidP="0065508F">
      <w:pPr>
        <w:rPr>
          <w:rStyle w:val="Hipercze"/>
          <w:rFonts w:ascii="Bookman Old Style" w:hAnsi="Bookman Old Style"/>
          <w:color w:val="000000" w:themeColor="text1"/>
          <w:sz w:val="28"/>
          <w:szCs w:val="28"/>
        </w:rPr>
      </w:pPr>
      <w:hyperlink r:id="rId12" w:history="1">
        <w:r w:rsidR="007F3273" w:rsidRPr="0065508F">
          <w:rPr>
            <w:rStyle w:val="Hipercze"/>
            <w:rFonts w:ascii="Bookman Old Style" w:hAnsi="Bookman Old Style"/>
            <w:color w:val="000000" w:themeColor="text1"/>
            <w:sz w:val="28"/>
            <w:szCs w:val="28"/>
          </w:rPr>
          <w:t>https://www.youtube.com/watch?v=hL3LuX1xmDM</w:t>
        </w:r>
      </w:hyperlink>
    </w:p>
    <w:p w:rsidR="0065508F" w:rsidRPr="0065508F" w:rsidRDefault="0065508F" w:rsidP="000B6E8D">
      <w:pPr>
        <w:ind w:firstLine="708"/>
        <w:rPr>
          <w:rStyle w:val="Hipercze"/>
          <w:rFonts w:ascii="Bookman Old Style" w:hAnsi="Bookman Old Style"/>
          <w:color w:val="000000" w:themeColor="text1"/>
          <w:sz w:val="28"/>
          <w:szCs w:val="28"/>
        </w:rPr>
      </w:pPr>
    </w:p>
    <w:p w:rsidR="0065508F" w:rsidRPr="0065508F" w:rsidRDefault="0065508F" w:rsidP="0065508F">
      <w:pPr>
        <w:ind w:firstLine="708"/>
        <w:jc w:val="right"/>
        <w:rPr>
          <w:rStyle w:val="Hipercze"/>
          <w:rFonts w:ascii="Bookman Old Style" w:hAnsi="Bookman Old Style"/>
          <w:color w:val="000000" w:themeColor="text1"/>
          <w:sz w:val="28"/>
          <w:szCs w:val="28"/>
          <w:u w:val="none"/>
        </w:rPr>
      </w:pPr>
      <w:r w:rsidRPr="0065508F">
        <w:rPr>
          <w:rStyle w:val="Hipercze"/>
          <w:rFonts w:ascii="Bookman Old Style" w:hAnsi="Bookman Old Style"/>
          <w:color w:val="000000" w:themeColor="text1"/>
          <w:sz w:val="28"/>
          <w:szCs w:val="28"/>
          <w:u w:val="none"/>
        </w:rPr>
        <w:t>Pozdrawiam Was serdecznie!</w:t>
      </w:r>
    </w:p>
    <w:p w:rsidR="0065508F" w:rsidRPr="0065508F" w:rsidRDefault="0065508F" w:rsidP="0065508F">
      <w:pPr>
        <w:ind w:firstLine="708"/>
        <w:jc w:val="right"/>
        <w:rPr>
          <w:rStyle w:val="Hipercze"/>
          <w:rFonts w:ascii="Bookman Old Style" w:hAnsi="Bookman Old Style"/>
          <w:color w:val="000000" w:themeColor="text1"/>
          <w:sz w:val="28"/>
          <w:szCs w:val="28"/>
          <w:u w:val="none"/>
        </w:rPr>
      </w:pPr>
      <w:r w:rsidRPr="0065508F">
        <w:rPr>
          <w:rStyle w:val="Hipercze"/>
          <w:rFonts w:ascii="Bookman Old Style" w:hAnsi="Bookman Old Style"/>
          <w:noProof/>
          <w:color w:val="000000" w:themeColor="text1"/>
          <w:sz w:val="28"/>
          <w:szCs w:val="28"/>
          <w:lang w:eastAsia="pl-PL"/>
        </w:rPr>
        <w:drawing>
          <wp:inline distT="0" distB="0" distL="0" distR="0" wp14:anchorId="28E01619" wp14:editId="5B011BE4">
            <wp:extent cx="2247900" cy="2038350"/>
            <wp:effectExtent l="0" t="0" r="0" b="0"/>
            <wp:docPr id="2" name="Obraz 2" descr="C:\Users\DANUTA MASALSKA\AppData\Local\Microsoft\Windows\INetCache\Content.MSO\3FEA6A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UTA MASALSKA\AppData\Local\Microsoft\Windows\INetCache\Content.MSO\3FEA6ACE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08F" w:rsidRPr="0065508F" w:rsidRDefault="0065508F" w:rsidP="0065508F">
      <w:pPr>
        <w:ind w:firstLine="708"/>
        <w:jc w:val="right"/>
        <w:rPr>
          <w:rFonts w:ascii="Bookman Old Style" w:hAnsi="Bookman Old Style"/>
          <w:color w:val="000000" w:themeColor="text1"/>
          <w:sz w:val="28"/>
          <w:szCs w:val="28"/>
        </w:rPr>
      </w:pPr>
      <w:r w:rsidRPr="0065508F">
        <w:rPr>
          <w:rStyle w:val="Hipercze"/>
          <w:rFonts w:ascii="Bookman Old Style" w:hAnsi="Bookman Old Style"/>
          <w:color w:val="000000" w:themeColor="text1"/>
          <w:sz w:val="28"/>
          <w:szCs w:val="28"/>
          <w:u w:val="none"/>
        </w:rPr>
        <w:t>Pani Monika</w:t>
      </w:r>
    </w:p>
    <w:p w:rsidR="007F3273" w:rsidRPr="0065508F" w:rsidRDefault="007F3273" w:rsidP="000B6E8D">
      <w:pPr>
        <w:ind w:firstLine="708"/>
        <w:rPr>
          <w:rFonts w:ascii="Bookman Old Style" w:hAnsi="Bookman Old Style"/>
          <w:color w:val="000000" w:themeColor="text1"/>
          <w:sz w:val="28"/>
          <w:szCs w:val="28"/>
          <w:u w:val="single"/>
        </w:rPr>
      </w:pPr>
    </w:p>
    <w:p w:rsidR="00D53AB4" w:rsidRPr="00FE4084" w:rsidRDefault="00D53AB4" w:rsidP="000B6E8D">
      <w:pPr>
        <w:ind w:firstLine="708"/>
        <w:rPr>
          <w:rFonts w:ascii="Bookman Old Style" w:hAnsi="Bookman Old Style"/>
          <w:color w:val="943634" w:themeColor="accent2" w:themeShade="BF"/>
          <w:sz w:val="28"/>
          <w:szCs w:val="28"/>
        </w:rPr>
      </w:pPr>
    </w:p>
    <w:p w:rsidR="000B6E8D" w:rsidRPr="00FE4084" w:rsidRDefault="000B6E8D" w:rsidP="000B6E8D">
      <w:pPr>
        <w:ind w:firstLine="708"/>
        <w:rPr>
          <w:rFonts w:ascii="Bookman Old Style" w:hAnsi="Bookman Old Style"/>
          <w:color w:val="943634" w:themeColor="accent2" w:themeShade="BF"/>
          <w:sz w:val="28"/>
          <w:szCs w:val="28"/>
        </w:rPr>
      </w:pPr>
    </w:p>
    <w:p w:rsidR="00C06B5B" w:rsidRPr="00FE4084" w:rsidRDefault="00C06B5B" w:rsidP="00C06B5B">
      <w:pPr>
        <w:rPr>
          <w:rFonts w:ascii="Bookman Old Style" w:hAnsi="Bookman Old Style"/>
          <w:color w:val="943634" w:themeColor="accent2" w:themeShade="BF"/>
          <w:sz w:val="28"/>
          <w:szCs w:val="28"/>
        </w:rPr>
      </w:pPr>
    </w:p>
    <w:p w:rsidR="009009D9" w:rsidRPr="00FE4084" w:rsidRDefault="009009D9" w:rsidP="008F4212">
      <w:pPr>
        <w:ind w:left="360"/>
        <w:rPr>
          <w:rFonts w:ascii="Bookman Old Style" w:hAnsi="Bookman Old Style"/>
          <w:color w:val="943634" w:themeColor="accent2" w:themeShade="BF"/>
          <w:sz w:val="28"/>
          <w:szCs w:val="28"/>
        </w:rPr>
      </w:pPr>
    </w:p>
    <w:sectPr w:rsidR="009009D9" w:rsidRPr="00FE4084" w:rsidSect="008A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ElementarzDwa">
    <w:panose1 w:val="02000000000000000000"/>
    <w:charset w:val="EE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71B7"/>
    <w:multiLevelType w:val="hybridMultilevel"/>
    <w:tmpl w:val="0048264E"/>
    <w:lvl w:ilvl="0" w:tplc="3E6E5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86251"/>
    <w:multiLevelType w:val="hybridMultilevel"/>
    <w:tmpl w:val="03842D1C"/>
    <w:lvl w:ilvl="0" w:tplc="8BE8D7EC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3805BC"/>
    <w:multiLevelType w:val="hybridMultilevel"/>
    <w:tmpl w:val="388CC336"/>
    <w:lvl w:ilvl="0" w:tplc="3E6E565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97478"/>
    <w:multiLevelType w:val="hybridMultilevel"/>
    <w:tmpl w:val="BBCE4420"/>
    <w:lvl w:ilvl="0" w:tplc="B02E665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3E4B4E"/>
    <w:multiLevelType w:val="hybridMultilevel"/>
    <w:tmpl w:val="504E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D0240"/>
    <w:multiLevelType w:val="hybridMultilevel"/>
    <w:tmpl w:val="7B04DC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22D1D"/>
    <w:multiLevelType w:val="hybridMultilevel"/>
    <w:tmpl w:val="1E40EE24"/>
    <w:lvl w:ilvl="0" w:tplc="6F685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12"/>
    <w:rsid w:val="000B6E8D"/>
    <w:rsid w:val="000D1F8E"/>
    <w:rsid w:val="0065508F"/>
    <w:rsid w:val="00702FBD"/>
    <w:rsid w:val="00766291"/>
    <w:rsid w:val="007F3273"/>
    <w:rsid w:val="008A2D35"/>
    <w:rsid w:val="008F4212"/>
    <w:rsid w:val="009009D9"/>
    <w:rsid w:val="009635BF"/>
    <w:rsid w:val="00B54E3E"/>
    <w:rsid w:val="00BF579D"/>
    <w:rsid w:val="00C06B5B"/>
    <w:rsid w:val="00C74F14"/>
    <w:rsid w:val="00D52702"/>
    <w:rsid w:val="00D53AB4"/>
    <w:rsid w:val="00E04874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F645"/>
  <w15:docId w15:val="{EEFE10E6-1C65-4917-8F9F-6839BC5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42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9D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hL3LuX1xm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designyourlife.pl/diy/15-pomyslow-na-wykorzystanie-sloikow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ceramika-artystyczna.pl/mediaarchive/historia-narodzin-dzbank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DANUTA MASALSKA</cp:lastModifiedBy>
  <cp:revision>3</cp:revision>
  <dcterms:created xsi:type="dcterms:W3CDTF">2020-04-27T15:01:00Z</dcterms:created>
  <dcterms:modified xsi:type="dcterms:W3CDTF">2020-04-27T17:57:00Z</dcterms:modified>
</cp:coreProperties>
</file>